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A6C2C" w14:textId="3F89E576" w:rsidR="007E4586" w:rsidRDefault="0088030C" w:rsidP="007E4586">
      <w:pPr>
        <w:pStyle w:val="AralkYok"/>
        <w:jc w:val="center"/>
        <w:rPr>
          <w:rFonts w:ascii="Arial" w:hAnsi="Arial" w:cs="Arial"/>
          <w:b/>
          <w:bCs/>
        </w:rPr>
      </w:pPr>
      <w:r w:rsidRPr="00584BCE">
        <w:rPr>
          <w:rFonts w:ascii="Arial" w:hAnsi="Arial" w:cs="Arial"/>
          <w:b/>
          <w:bCs/>
        </w:rPr>
        <w:t>202</w:t>
      </w:r>
      <w:r>
        <w:rPr>
          <w:rFonts w:ascii="Arial" w:hAnsi="Arial" w:cs="Arial"/>
          <w:b/>
          <w:bCs/>
        </w:rPr>
        <w:t>6</w:t>
      </w:r>
      <w:r w:rsidRPr="00584BCE">
        <w:rPr>
          <w:rFonts w:ascii="Arial" w:hAnsi="Arial" w:cs="Arial"/>
          <w:b/>
          <w:bCs/>
        </w:rPr>
        <w:t>/202</w:t>
      </w:r>
      <w:r>
        <w:rPr>
          <w:rFonts w:ascii="Arial" w:hAnsi="Arial" w:cs="Arial"/>
          <w:b/>
          <w:bCs/>
        </w:rPr>
        <w:t>7</w:t>
      </w:r>
      <w:r w:rsidRPr="00584BCE">
        <w:rPr>
          <w:rFonts w:ascii="Arial" w:hAnsi="Arial" w:cs="Arial"/>
          <w:b/>
          <w:bCs/>
        </w:rPr>
        <w:t xml:space="preserve"> EĞİTİM ÖĞRETİM YILI </w:t>
      </w:r>
      <w:r>
        <w:rPr>
          <w:rFonts w:ascii="Arial" w:hAnsi="Arial" w:cs="Arial"/>
          <w:b/>
          <w:bCs/>
        </w:rPr>
        <w:t>……………………………………………</w:t>
      </w:r>
      <w:r w:rsidRPr="00584BCE">
        <w:rPr>
          <w:rFonts w:ascii="Arial" w:hAnsi="Arial" w:cs="Arial"/>
          <w:b/>
          <w:bCs/>
        </w:rPr>
        <w:t xml:space="preserve"> ANADOLU LİSESİ </w:t>
      </w:r>
      <w:r>
        <w:rPr>
          <w:rFonts w:ascii="Arial" w:hAnsi="Arial" w:cs="Arial"/>
          <w:b/>
          <w:bCs/>
        </w:rPr>
        <w:t>11</w:t>
      </w:r>
      <w:r w:rsidRPr="00584BCE">
        <w:rPr>
          <w:rFonts w:ascii="Arial" w:hAnsi="Arial" w:cs="Arial"/>
          <w:b/>
          <w:bCs/>
        </w:rPr>
        <w:t>.SINIF FİZİK DERSİ ÜNİTELENDİRİLMİŞ YILLIK PLANI</w:t>
      </w:r>
    </w:p>
    <w:tbl>
      <w:tblPr>
        <w:tblStyle w:val="TabloKlavuzu"/>
        <w:tblpPr w:leftFromText="141" w:rightFromText="141" w:vertAnchor="page" w:horzAnchor="margin" w:tblpY="811"/>
        <w:tblW w:w="0" w:type="auto"/>
        <w:tblLook w:val="04A0" w:firstRow="1" w:lastRow="0" w:firstColumn="1" w:lastColumn="0" w:noHBand="0" w:noVBand="1"/>
      </w:tblPr>
      <w:tblGrid>
        <w:gridCol w:w="1167"/>
        <w:gridCol w:w="4640"/>
        <w:gridCol w:w="3260"/>
        <w:gridCol w:w="3261"/>
        <w:gridCol w:w="3543"/>
      </w:tblGrid>
      <w:tr w:rsidR="00F33A98" w:rsidRPr="00F33A98" w14:paraId="2D0566C0" w14:textId="77777777" w:rsidTr="0088030C">
        <w:tc>
          <w:tcPr>
            <w:tcW w:w="1167" w:type="dxa"/>
            <w:shd w:val="clear" w:color="auto" w:fill="C1E4F5" w:themeFill="accent1" w:themeFillTint="33"/>
            <w:vAlign w:val="center"/>
          </w:tcPr>
          <w:p w14:paraId="4E275B1D"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ÜNİTE NO</w:t>
            </w:r>
          </w:p>
        </w:tc>
        <w:tc>
          <w:tcPr>
            <w:tcW w:w="4640" w:type="dxa"/>
            <w:shd w:val="clear" w:color="auto" w:fill="C1E4F5" w:themeFill="accent1" w:themeFillTint="33"/>
          </w:tcPr>
          <w:p w14:paraId="56DF46FE"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ÜNİTE ADI</w:t>
            </w:r>
          </w:p>
        </w:tc>
        <w:tc>
          <w:tcPr>
            <w:tcW w:w="3260" w:type="dxa"/>
            <w:shd w:val="clear" w:color="auto" w:fill="C1E4F5" w:themeFill="accent1" w:themeFillTint="33"/>
          </w:tcPr>
          <w:p w14:paraId="4EB367D9"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ÖĞRENİM ÇIKTI SAYISI</w:t>
            </w:r>
          </w:p>
        </w:tc>
        <w:tc>
          <w:tcPr>
            <w:tcW w:w="3261" w:type="dxa"/>
            <w:shd w:val="clear" w:color="auto" w:fill="C1E4F5" w:themeFill="accent1" w:themeFillTint="33"/>
          </w:tcPr>
          <w:p w14:paraId="53A3C70C"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SÜRE / DERS SAATİ</w:t>
            </w:r>
          </w:p>
        </w:tc>
        <w:tc>
          <w:tcPr>
            <w:tcW w:w="3543" w:type="dxa"/>
            <w:shd w:val="clear" w:color="auto" w:fill="C1E4F5" w:themeFill="accent1" w:themeFillTint="33"/>
          </w:tcPr>
          <w:p w14:paraId="4D1801AF"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ORAN (%)</w:t>
            </w:r>
          </w:p>
        </w:tc>
      </w:tr>
      <w:tr w:rsidR="00F33A98" w:rsidRPr="00F33A98" w14:paraId="56540E7D" w14:textId="77777777" w:rsidTr="0088030C">
        <w:tc>
          <w:tcPr>
            <w:tcW w:w="1167" w:type="dxa"/>
          </w:tcPr>
          <w:p w14:paraId="434394DD"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1</w:t>
            </w:r>
          </w:p>
        </w:tc>
        <w:tc>
          <w:tcPr>
            <w:tcW w:w="4640" w:type="dxa"/>
            <w:vAlign w:val="center"/>
          </w:tcPr>
          <w:p w14:paraId="12B2B635" w14:textId="04855A15" w:rsidR="00F33A98" w:rsidRPr="00F33A98" w:rsidRDefault="00AF6425" w:rsidP="0088030C">
            <w:pPr>
              <w:tabs>
                <w:tab w:val="left" w:pos="8810"/>
              </w:tabs>
              <w:rPr>
                <w:b/>
                <w:bCs/>
                <w:sz w:val="18"/>
                <w:szCs w:val="18"/>
              </w:rPr>
            </w:pPr>
            <w:r w:rsidRPr="00141E94">
              <w:rPr>
                <w:b/>
                <w:bCs/>
                <w:color w:val="C00000"/>
                <w:sz w:val="18"/>
                <w:szCs w:val="18"/>
              </w:rPr>
              <w:t>KUVVET VE HAREKET</w:t>
            </w:r>
          </w:p>
        </w:tc>
        <w:tc>
          <w:tcPr>
            <w:tcW w:w="3260" w:type="dxa"/>
          </w:tcPr>
          <w:p w14:paraId="6D04D383" w14:textId="41331B7B"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10</w:t>
            </w:r>
          </w:p>
        </w:tc>
        <w:tc>
          <w:tcPr>
            <w:tcW w:w="3261" w:type="dxa"/>
          </w:tcPr>
          <w:p w14:paraId="6D3334A2" w14:textId="33C61C55"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54</w:t>
            </w:r>
          </w:p>
        </w:tc>
        <w:tc>
          <w:tcPr>
            <w:tcW w:w="3543" w:type="dxa"/>
          </w:tcPr>
          <w:p w14:paraId="6077285B" w14:textId="40F07511"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893EF5">
              <w:rPr>
                <w:rFonts w:cstheme="minorHAnsi"/>
                <w:b/>
                <w:color w:val="000000"/>
                <w:sz w:val="18"/>
                <w:szCs w:val="18"/>
              </w:rPr>
              <w:t>37</w:t>
            </w:r>
          </w:p>
        </w:tc>
      </w:tr>
      <w:tr w:rsidR="00F33A98" w:rsidRPr="00F33A98" w14:paraId="2D733092" w14:textId="77777777" w:rsidTr="0088030C">
        <w:tc>
          <w:tcPr>
            <w:tcW w:w="1167" w:type="dxa"/>
          </w:tcPr>
          <w:p w14:paraId="71BCACAC"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w:t>
            </w:r>
          </w:p>
        </w:tc>
        <w:tc>
          <w:tcPr>
            <w:tcW w:w="4640" w:type="dxa"/>
            <w:vAlign w:val="center"/>
          </w:tcPr>
          <w:p w14:paraId="6E392576" w14:textId="729E206A" w:rsidR="00F33A98" w:rsidRPr="00F33A98" w:rsidRDefault="00AF6425" w:rsidP="0088030C">
            <w:pPr>
              <w:tabs>
                <w:tab w:val="left" w:pos="8810"/>
              </w:tabs>
              <w:rPr>
                <w:rFonts w:cstheme="minorHAnsi"/>
                <w:b/>
                <w:bCs/>
                <w:color w:val="000000"/>
                <w:sz w:val="18"/>
                <w:szCs w:val="18"/>
              </w:rPr>
            </w:pPr>
            <w:r w:rsidRPr="00AF6425">
              <w:rPr>
                <w:b/>
                <w:bCs/>
                <w:color w:val="C00000"/>
                <w:sz w:val="18"/>
                <w:szCs w:val="18"/>
              </w:rPr>
              <w:t>ELEKTRİK VE MANYETİZMA</w:t>
            </w:r>
          </w:p>
        </w:tc>
        <w:tc>
          <w:tcPr>
            <w:tcW w:w="3260" w:type="dxa"/>
          </w:tcPr>
          <w:p w14:paraId="215F1E20" w14:textId="581F0747"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13</w:t>
            </w:r>
          </w:p>
        </w:tc>
        <w:tc>
          <w:tcPr>
            <w:tcW w:w="3261" w:type="dxa"/>
          </w:tcPr>
          <w:p w14:paraId="591367A6" w14:textId="2A152EAC"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48</w:t>
            </w:r>
          </w:p>
        </w:tc>
        <w:tc>
          <w:tcPr>
            <w:tcW w:w="3543" w:type="dxa"/>
          </w:tcPr>
          <w:p w14:paraId="587C23B8" w14:textId="4EEC44C3"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w:t>
            </w:r>
            <w:r w:rsidR="00893EF5">
              <w:rPr>
                <w:rFonts w:cstheme="minorHAnsi"/>
                <w:b/>
                <w:color w:val="000000"/>
                <w:sz w:val="18"/>
                <w:szCs w:val="18"/>
              </w:rPr>
              <w:t>34</w:t>
            </w:r>
          </w:p>
        </w:tc>
      </w:tr>
      <w:tr w:rsidR="00F33A98" w:rsidRPr="00F33A98" w14:paraId="58EBE5E7" w14:textId="77777777" w:rsidTr="0088030C">
        <w:tc>
          <w:tcPr>
            <w:tcW w:w="1167" w:type="dxa"/>
          </w:tcPr>
          <w:p w14:paraId="371B2C01"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3</w:t>
            </w:r>
          </w:p>
        </w:tc>
        <w:tc>
          <w:tcPr>
            <w:tcW w:w="4640" w:type="dxa"/>
            <w:vAlign w:val="center"/>
          </w:tcPr>
          <w:p w14:paraId="2873E979" w14:textId="1C1A2A86" w:rsidR="00F33A98" w:rsidRPr="00F33A98" w:rsidRDefault="00AF6425" w:rsidP="0088030C">
            <w:pPr>
              <w:tabs>
                <w:tab w:val="left" w:pos="8810"/>
              </w:tabs>
              <w:rPr>
                <w:rFonts w:cstheme="minorHAnsi"/>
                <w:b/>
                <w:bCs/>
                <w:color w:val="000000"/>
                <w:sz w:val="18"/>
                <w:szCs w:val="18"/>
              </w:rPr>
            </w:pPr>
            <w:r w:rsidRPr="00AF6425">
              <w:rPr>
                <w:rFonts w:cstheme="minorHAnsi"/>
                <w:b/>
                <w:bCs/>
                <w:color w:val="C00000"/>
                <w:sz w:val="18"/>
                <w:szCs w:val="18"/>
              </w:rPr>
              <w:t>OPTİK</w:t>
            </w:r>
          </w:p>
        </w:tc>
        <w:tc>
          <w:tcPr>
            <w:tcW w:w="3260" w:type="dxa"/>
          </w:tcPr>
          <w:p w14:paraId="01D088E6" w14:textId="0DEA532B"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10</w:t>
            </w:r>
          </w:p>
        </w:tc>
        <w:tc>
          <w:tcPr>
            <w:tcW w:w="3261" w:type="dxa"/>
          </w:tcPr>
          <w:p w14:paraId="38208D09" w14:textId="22F5DF0C"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36</w:t>
            </w:r>
          </w:p>
        </w:tc>
        <w:tc>
          <w:tcPr>
            <w:tcW w:w="3543" w:type="dxa"/>
          </w:tcPr>
          <w:p w14:paraId="53CF75ED" w14:textId="5CED0F0F"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w:t>
            </w:r>
            <w:r w:rsidR="00893EF5">
              <w:rPr>
                <w:rFonts w:cstheme="minorHAnsi"/>
                <w:b/>
                <w:color w:val="000000"/>
                <w:sz w:val="18"/>
                <w:szCs w:val="18"/>
              </w:rPr>
              <w:t>5</w:t>
            </w:r>
          </w:p>
        </w:tc>
      </w:tr>
      <w:tr w:rsidR="00F33A98" w:rsidRPr="00F33A98" w14:paraId="0295A0D4" w14:textId="77777777" w:rsidTr="0088030C">
        <w:tc>
          <w:tcPr>
            <w:tcW w:w="1167" w:type="dxa"/>
          </w:tcPr>
          <w:p w14:paraId="290907AF" w14:textId="15FEAB39" w:rsidR="00F33A98" w:rsidRPr="00F33A98" w:rsidRDefault="00F33A98" w:rsidP="0088030C">
            <w:pPr>
              <w:tabs>
                <w:tab w:val="left" w:pos="8810"/>
              </w:tabs>
              <w:jc w:val="center"/>
              <w:rPr>
                <w:rFonts w:cstheme="minorHAnsi"/>
                <w:b/>
                <w:color w:val="000000"/>
                <w:sz w:val="18"/>
                <w:szCs w:val="18"/>
              </w:rPr>
            </w:pPr>
          </w:p>
        </w:tc>
        <w:tc>
          <w:tcPr>
            <w:tcW w:w="4640" w:type="dxa"/>
            <w:vAlign w:val="center"/>
          </w:tcPr>
          <w:p w14:paraId="5A787A5F" w14:textId="77777777" w:rsidR="00F33A98" w:rsidRPr="00F33A98" w:rsidRDefault="00F33A98" w:rsidP="0088030C">
            <w:pPr>
              <w:tabs>
                <w:tab w:val="left" w:pos="8810"/>
              </w:tabs>
              <w:rPr>
                <w:b/>
                <w:bCs/>
                <w:sz w:val="18"/>
                <w:szCs w:val="18"/>
              </w:rPr>
            </w:pPr>
            <w:r w:rsidRPr="00F33A98">
              <w:rPr>
                <w:b/>
                <w:bCs/>
                <w:sz w:val="18"/>
                <w:szCs w:val="18"/>
              </w:rPr>
              <w:t>OKUL TEMELLİ PLANLAMA*</w:t>
            </w:r>
          </w:p>
        </w:tc>
        <w:tc>
          <w:tcPr>
            <w:tcW w:w="3260" w:type="dxa"/>
          </w:tcPr>
          <w:p w14:paraId="5AFB7862"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p>
        </w:tc>
        <w:tc>
          <w:tcPr>
            <w:tcW w:w="3261" w:type="dxa"/>
          </w:tcPr>
          <w:p w14:paraId="7C463AB0" w14:textId="59D3D52A" w:rsidR="00F33A98" w:rsidRPr="00F33A98" w:rsidRDefault="00893EF5" w:rsidP="0088030C">
            <w:pPr>
              <w:tabs>
                <w:tab w:val="left" w:pos="8810"/>
              </w:tabs>
              <w:jc w:val="center"/>
              <w:rPr>
                <w:rFonts w:cstheme="minorHAnsi"/>
                <w:b/>
                <w:color w:val="000000"/>
                <w:sz w:val="18"/>
                <w:szCs w:val="18"/>
              </w:rPr>
            </w:pPr>
            <w:r>
              <w:rPr>
                <w:rFonts w:cstheme="minorHAnsi"/>
                <w:b/>
                <w:color w:val="000000"/>
                <w:sz w:val="18"/>
                <w:szCs w:val="18"/>
              </w:rPr>
              <w:t>6</w:t>
            </w:r>
          </w:p>
        </w:tc>
        <w:tc>
          <w:tcPr>
            <w:tcW w:w="3543" w:type="dxa"/>
          </w:tcPr>
          <w:p w14:paraId="2D467224" w14:textId="2044112D"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893EF5">
              <w:rPr>
                <w:rFonts w:cstheme="minorHAnsi"/>
                <w:b/>
                <w:color w:val="000000"/>
                <w:sz w:val="18"/>
                <w:szCs w:val="18"/>
              </w:rPr>
              <w:t>4</w:t>
            </w:r>
          </w:p>
        </w:tc>
      </w:tr>
      <w:tr w:rsidR="00F33A98" w:rsidRPr="00F33A98" w14:paraId="57FF8CF9" w14:textId="77777777" w:rsidTr="0088030C">
        <w:tc>
          <w:tcPr>
            <w:tcW w:w="5807" w:type="dxa"/>
            <w:gridSpan w:val="2"/>
            <w:shd w:val="clear" w:color="auto" w:fill="C1E4F5" w:themeFill="accent1" w:themeFillTint="33"/>
            <w:vAlign w:val="center"/>
          </w:tcPr>
          <w:p w14:paraId="41479F03" w14:textId="77777777" w:rsidR="00F33A98" w:rsidRPr="00F33A98" w:rsidRDefault="00F33A98" w:rsidP="0088030C">
            <w:pPr>
              <w:tabs>
                <w:tab w:val="left" w:pos="8810"/>
              </w:tabs>
              <w:jc w:val="right"/>
              <w:rPr>
                <w:rFonts w:cstheme="minorHAnsi"/>
                <w:b/>
                <w:color w:val="000000"/>
                <w:sz w:val="18"/>
                <w:szCs w:val="18"/>
              </w:rPr>
            </w:pPr>
            <w:r w:rsidRPr="00F33A98">
              <w:rPr>
                <w:rFonts w:cstheme="minorHAnsi"/>
                <w:b/>
                <w:color w:val="000000"/>
                <w:sz w:val="18"/>
                <w:szCs w:val="18"/>
              </w:rPr>
              <w:t>TOPLAM</w:t>
            </w:r>
          </w:p>
        </w:tc>
        <w:tc>
          <w:tcPr>
            <w:tcW w:w="3260" w:type="dxa"/>
            <w:shd w:val="clear" w:color="auto" w:fill="C1E4F5" w:themeFill="accent1" w:themeFillTint="33"/>
          </w:tcPr>
          <w:p w14:paraId="73AC0032" w14:textId="4FEAC26A"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w:t>
            </w:r>
            <w:r w:rsidR="00552932">
              <w:rPr>
                <w:rFonts w:cstheme="minorHAnsi"/>
                <w:b/>
                <w:color w:val="000000"/>
                <w:sz w:val="18"/>
                <w:szCs w:val="18"/>
              </w:rPr>
              <w:t>3</w:t>
            </w:r>
          </w:p>
        </w:tc>
        <w:tc>
          <w:tcPr>
            <w:tcW w:w="3261" w:type="dxa"/>
            <w:shd w:val="clear" w:color="auto" w:fill="C1E4F5" w:themeFill="accent1" w:themeFillTint="33"/>
          </w:tcPr>
          <w:p w14:paraId="2890614C" w14:textId="60892EFE" w:rsidR="00F33A98" w:rsidRPr="00F33A98" w:rsidRDefault="00AF6425" w:rsidP="0088030C">
            <w:pPr>
              <w:tabs>
                <w:tab w:val="left" w:pos="8810"/>
              </w:tabs>
              <w:jc w:val="center"/>
              <w:rPr>
                <w:rFonts w:cstheme="minorHAnsi"/>
                <w:b/>
                <w:color w:val="000000"/>
                <w:sz w:val="18"/>
                <w:szCs w:val="18"/>
              </w:rPr>
            </w:pPr>
            <w:r>
              <w:rPr>
                <w:rFonts w:cstheme="minorHAnsi"/>
                <w:b/>
                <w:color w:val="000000"/>
                <w:sz w:val="18"/>
                <w:szCs w:val="18"/>
              </w:rPr>
              <w:t>144</w:t>
            </w:r>
          </w:p>
        </w:tc>
        <w:tc>
          <w:tcPr>
            <w:tcW w:w="3543" w:type="dxa"/>
            <w:shd w:val="clear" w:color="auto" w:fill="C1E4F5" w:themeFill="accent1" w:themeFillTint="33"/>
          </w:tcPr>
          <w:p w14:paraId="45F16013" w14:textId="6E53BA05" w:rsidR="00F33A98" w:rsidRPr="00F33A98" w:rsidRDefault="00893EF5" w:rsidP="0088030C">
            <w:pPr>
              <w:tabs>
                <w:tab w:val="left" w:pos="8810"/>
              </w:tabs>
              <w:jc w:val="center"/>
              <w:rPr>
                <w:rFonts w:cstheme="minorHAnsi"/>
                <w:b/>
                <w:color w:val="000000"/>
                <w:sz w:val="18"/>
                <w:szCs w:val="18"/>
              </w:rPr>
            </w:pPr>
            <w:r>
              <w:rPr>
                <w:rFonts w:cstheme="minorHAnsi"/>
                <w:b/>
                <w:color w:val="000000"/>
                <w:sz w:val="18"/>
                <w:szCs w:val="18"/>
              </w:rPr>
              <w:t>%</w:t>
            </w:r>
            <w:r w:rsidR="00F33A98" w:rsidRPr="00F33A98">
              <w:rPr>
                <w:rFonts w:cstheme="minorHAnsi"/>
                <w:b/>
                <w:color w:val="000000"/>
                <w:sz w:val="18"/>
                <w:szCs w:val="18"/>
              </w:rPr>
              <w:t>100</w:t>
            </w:r>
          </w:p>
        </w:tc>
      </w:tr>
    </w:tbl>
    <w:tbl>
      <w:tblPr>
        <w:tblStyle w:val="TabloKlavuzu"/>
        <w:tblW w:w="15871" w:type="dxa"/>
        <w:tblLayout w:type="fixed"/>
        <w:tblLook w:val="04A0" w:firstRow="1" w:lastRow="0" w:firstColumn="1" w:lastColumn="0" w:noHBand="0" w:noVBand="1"/>
      </w:tblPr>
      <w:tblGrid>
        <w:gridCol w:w="553"/>
        <w:gridCol w:w="505"/>
        <w:gridCol w:w="473"/>
        <w:gridCol w:w="1232"/>
        <w:gridCol w:w="3959"/>
        <w:gridCol w:w="644"/>
        <w:gridCol w:w="567"/>
        <w:gridCol w:w="767"/>
        <w:gridCol w:w="934"/>
        <w:gridCol w:w="709"/>
        <w:gridCol w:w="845"/>
        <w:gridCol w:w="829"/>
        <w:gridCol w:w="594"/>
        <w:gridCol w:w="1134"/>
        <w:gridCol w:w="992"/>
        <w:gridCol w:w="1134"/>
      </w:tblGrid>
      <w:tr w:rsidR="00A971B2" w14:paraId="372FADC0" w14:textId="77777777" w:rsidTr="00A971B2">
        <w:trPr>
          <w:cantSplit/>
          <w:trHeight w:val="1183"/>
        </w:trPr>
        <w:tc>
          <w:tcPr>
            <w:tcW w:w="553" w:type="dxa"/>
            <w:shd w:val="clear" w:color="auto" w:fill="FFEEB9"/>
            <w:textDirection w:val="btLr"/>
            <w:vAlign w:val="center"/>
          </w:tcPr>
          <w:p w14:paraId="22A80CAE" w14:textId="50665434"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Aylar</w:t>
            </w:r>
          </w:p>
        </w:tc>
        <w:tc>
          <w:tcPr>
            <w:tcW w:w="505" w:type="dxa"/>
            <w:shd w:val="clear" w:color="auto" w:fill="FFEEB9"/>
            <w:textDirection w:val="btLr"/>
            <w:vAlign w:val="center"/>
          </w:tcPr>
          <w:p w14:paraId="6372B8E7" w14:textId="00B929EF" w:rsidR="00A971B2" w:rsidRDefault="00A971B2" w:rsidP="00D6159A">
            <w:pPr>
              <w:pStyle w:val="AralkYok"/>
              <w:jc w:val="center"/>
              <w:rPr>
                <w:rFonts w:ascii="Arial" w:hAnsi="Arial" w:cs="Arial"/>
                <w:b/>
                <w:bCs/>
              </w:rPr>
            </w:pPr>
            <w:r w:rsidRPr="00644D86">
              <w:rPr>
                <w:rFonts w:ascii="Calibri" w:hAnsi="Calibri" w:cs="Calibri"/>
                <w:b/>
                <w:bCs/>
                <w:color w:val="C00000"/>
                <w:sz w:val="18"/>
                <w:szCs w:val="18"/>
              </w:rPr>
              <w:t>Haftalar</w:t>
            </w:r>
          </w:p>
        </w:tc>
        <w:tc>
          <w:tcPr>
            <w:tcW w:w="473" w:type="dxa"/>
            <w:shd w:val="clear" w:color="auto" w:fill="FFEEB9"/>
            <w:textDirection w:val="btLr"/>
            <w:vAlign w:val="center"/>
          </w:tcPr>
          <w:p w14:paraId="3D7BFE03" w14:textId="5A8A5D89"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232" w:type="dxa"/>
            <w:shd w:val="clear" w:color="auto" w:fill="FDF9FC"/>
            <w:textDirection w:val="btLr"/>
            <w:vAlign w:val="center"/>
          </w:tcPr>
          <w:p w14:paraId="5A1C8FFF" w14:textId="09F225AD" w:rsidR="00A971B2" w:rsidRDefault="00A971B2" w:rsidP="00D6159A">
            <w:pPr>
              <w:pStyle w:val="AralkYok"/>
              <w:jc w:val="center"/>
              <w:rPr>
                <w:rFonts w:ascii="Arial" w:hAnsi="Arial" w:cs="Arial"/>
                <w:b/>
                <w:bCs/>
              </w:rPr>
            </w:pPr>
            <w:r>
              <w:rPr>
                <w:rFonts w:ascii="Calibri" w:hAnsi="Calibri" w:cs="Calibri"/>
                <w:b/>
                <w:bCs/>
                <w:color w:val="C00000"/>
                <w:sz w:val="20"/>
                <w:szCs w:val="20"/>
              </w:rPr>
              <w:t>ÖĞRENME ÇIKTILARI</w:t>
            </w:r>
          </w:p>
        </w:tc>
        <w:tc>
          <w:tcPr>
            <w:tcW w:w="3959" w:type="dxa"/>
            <w:shd w:val="clear" w:color="auto" w:fill="F8FCF6"/>
            <w:vAlign w:val="center"/>
          </w:tcPr>
          <w:p w14:paraId="4056BEA7" w14:textId="2E74C15B" w:rsidR="00A971B2" w:rsidRDefault="00A971B2" w:rsidP="00D6159A">
            <w:pPr>
              <w:pStyle w:val="AralkYok"/>
              <w:jc w:val="center"/>
              <w:rPr>
                <w:rFonts w:ascii="Arial" w:hAnsi="Arial" w:cs="Arial"/>
                <w:b/>
                <w:bCs/>
              </w:rPr>
            </w:pPr>
            <w:r>
              <w:rPr>
                <w:rFonts w:ascii="Calibri" w:hAnsi="Calibri" w:cs="Calibri"/>
                <w:b/>
                <w:color w:val="C00000"/>
                <w:sz w:val="20"/>
                <w:szCs w:val="20"/>
              </w:rPr>
              <w:t>SÜREÇ BİLEŞENLERİ</w:t>
            </w:r>
          </w:p>
        </w:tc>
        <w:tc>
          <w:tcPr>
            <w:tcW w:w="644" w:type="dxa"/>
            <w:shd w:val="clear" w:color="auto" w:fill="FEF8F4"/>
            <w:textDirection w:val="btLr"/>
            <w:vAlign w:val="center"/>
          </w:tcPr>
          <w:p w14:paraId="446A94E1" w14:textId="1F870E7C" w:rsidR="00A971B2" w:rsidRDefault="00A971B2" w:rsidP="00D6159A">
            <w:pPr>
              <w:pStyle w:val="AralkYok"/>
              <w:jc w:val="center"/>
              <w:rPr>
                <w:rFonts w:ascii="Arial" w:hAnsi="Arial" w:cs="Arial"/>
                <w:b/>
                <w:bCs/>
              </w:rPr>
            </w:pPr>
            <w:r w:rsidRPr="00644D86">
              <w:rPr>
                <w:rFonts w:ascii="Calibri" w:hAnsi="Calibri" w:cs="Calibri"/>
                <w:color w:val="C00000"/>
                <w:sz w:val="18"/>
                <w:szCs w:val="18"/>
              </w:rPr>
              <w:t>ALAN BECERİLERİ</w:t>
            </w:r>
          </w:p>
        </w:tc>
        <w:tc>
          <w:tcPr>
            <w:tcW w:w="567" w:type="dxa"/>
            <w:shd w:val="clear" w:color="auto" w:fill="FEF8F4"/>
            <w:textDirection w:val="btLr"/>
            <w:vAlign w:val="center"/>
          </w:tcPr>
          <w:p w14:paraId="7AB2BE9F" w14:textId="1B4375E7" w:rsidR="00A971B2" w:rsidRDefault="00A971B2" w:rsidP="00D6159A">
            <w:pPr>
              <w:pStyle w:val="AralkYok"/>
              <w:jc w:val="center"/>
              <w:rPr>
                <w:rFonts w:ascii="Arial" w:hAnsi="Arial" w:cs="Arial"/>
                <w:b/>
                <w:bCs/>
              </w:rPr>
            </w:pPr>
            <w:r w:rsidRPr="00644D86">
              <w:rPr>
                <w:rFonts w:ascii="Calibri" w:hAnsi="Calibri" w:cs="Calibri"/>
                <w:color w:val="C00000"/>
                <w:sz w:val="18"/>
                <w:szCs w:val="18"/>
              </w:rPr>
              <w:t>KAVRAMSAL BECERİLER</w:t>
            </w:r>
          </w:p>
        </w:tc>
        <w:tc>
          <w:tcPr>
            <w:tcW w:w="767" w:type="dxa"/>
            <w:shd w:val="clear" w:color="auto" w:fill="FEF8F4"/>
            <w:textDirection w:val="btLr"/>
            <w:vAlign w:val="center"/>
          </w:tcPr>
          <w:p w14:paraId="0F6080D5" w14:textId="060EE401" w:rsidR="00A971B2" w:rsidRDefault="00A971B2" w:rsidP="00D6159A">
            <w:pPr>
              <w:pStyle w:val="AralkYok"/>
              <w:jc w:val="center"/>
              <w:rPr>
                <w:rFonts w:ascii="Arial" w:hAnsi="Arial" w:cs="Arial"/>
                <w:b/>
                <w:bCs/>
              </w:rPr>
            </w:pPr>
            <w:r w:rsidRPr="00644D86">
              <w:rPr>
                <w:rFonts w:ascii="Calibri" w:hAnsi="Calibri" w:cs="Calibri"/>
                <w:color w:val="C00000"/>
                <w:sz w:val="18"/>
                <w:szCs w:val="18"/>
              </w:rPr>
              <w:t>EĞİLİMLER</w:t>
            </w:r>
          </w:p>
        </w:tc>
        <w:tc>
          <w:tcPr>
            <w:tcW w:w="934" w:type="dxa"/>
            <w:shd w:val="clear" w:color="auto" w:fill="F6F9FC"/>
            <w:textDirection w:val="btLr"/>
            <w:vAlign w:val="center"/>
          </w:tcPr>
          <w:p w14:paraId="63B05BEC" w14:textId="0744EB15" w:rsidR="00A971B2" w:rsidRPr="00CF767B" w:rsidRDefault="00A971B2" w:rsidP="00CF767B">
            <w:pPr>
              <w:pStyle w:val="AralkYok"/>
              <w:ind w:left="113" w:right="113"/>
              <w:jc w:val="center"/>
              <w:rPr>
                <w:rFonts w:ascii="Arial" w:hAnsi="Arial" w:cs="Arial"/>
              </w:rPr>
            </w:pPr>
            <w:r w:rsidRPr="00CF767B">
              <w:rPr>
                <w:rFonts w:ascii="Arial" w:hAnsi="Arial" w:cs="Arial"/>
                <w:color w:val="C00000"/>
                <w:sz w:val="18"/>
                <w:szCs w:val="18"/>
              </w:rPr>
              <w:t>Sosyal-Duygusal öğrenme becerileri</w:t>
            </w:r>
          </w:p>
        </w:tc>
        <w:tc>
          <w:tcPr>
            <w:tcW w:w="709" w:type="dxa"/>
            <w:shd w:val="clear" w:color="auto" w:fill="F6F9FC"/>
            <w:textDirection w:val="btLr"/>
            <w:vAlign w:val="center"/>
          </w:tcPr>
          <w:p w14:paraId="7FC34FC0" w14:textId="268F228F" w:rsidR="00A971B2" w:rsidRPr="00CF767B" w:rsidRDefault="00A971B2"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Değerler</w:t>
            </w:r>
          </w:p>
        </w:tc>
        <w:tc>
          <w:tcPr>
            <w:tcW w:w="845" w:type="dxa"/>
            <w:shd w:val="clear" w:color="auto" w:fill="F6F9FC"/>
            <w:textDirection w:val="btLr"/>
            <w:vAlign w:val="center"/>
          </w:tcPr>
          <w:p w14:paraId="7499A9AB" w14:textId="54A133CA" w:rsidR="00A971B2" w:rsidRPr="00CF767B" w:rsidRDefault="00A971B2"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Okur Yazarlık becerileri</w:t>
            </w:r>
          </w:p>
        </w:tc>
        <w:tc>
          <w:tcPr>
            <w:tcW w:w="829" w:type="dxa"/>
            <w:shd w:val="clear" w:color="auto" w:fill="FEF8F4"/>
            <w:textDirection w:val="btLr"/>
            <w:vAlign w:val="center"/>
          </w:tcPr>
          <w:p w14:paraId="460EED6C" w14:textId="083CDA54" w:rsidR="00A971B2" w:rsidRDefault="00A971B2" w:rsidP="00D6159A">
            <w:pPr>
              <w:pStyle w:val="AralkYok"/>
              <w:jc w:val="center"/>
              <w:rPr>
                <w:rFonts w:ascii="Arial" w:hAnsi="Arial" w:cs="Arial"/>
                <w:b/>
                <w:bCs/>
              </w:rPr>
            </w:pPr>
            <w:r w:rsidRPr="00644D86">
              <w:rPr>
                <w:rFonts w:ascii="Calibri" w:hAnsi="Calibri" w:cs="Calibri"/>
                <w:color w:val="C00000"/>
                <w:sz w:val="18"/>
                <w:szCs w:val="18"/>
              </w:rPr>
              <w:t>DİSİPLİNLER ARASI İLİŞKİLER</w:t>
            </w:r>
          </w:p>
        </w:tc>
        <w:tc>
          <w:tcPr>
            <w:tcW w:w="594" w:type="dxa"/>
            <w:shd w:val="clear" w:color="auto" w:fill="FEF8F4"/>
            <w:textDirection w:val="btLr"/>
          </w:tcPr>
          <w:p w14:paraId="71F2B89E" w14:textId="4BD720F0" w:rsidR="00A971B2" w:rsidRPr="00CF767B" w:rsidRDefault="00A971B2" w:rsidP="00D6159A">
            <w:pPr>
              <w:pStyle w:val="AralkYok"/>
              <w:jc w:val="center"/>
              <w:rPr>
                <w:rFonts w:ascii="Calibri" w:hAnsi="Calibri" w:cs="Calibri"/>
                <w:bCs/>
                <w:color w:val="C00000"/>
                <w:sz w:val="18"/>
                <w:szCs w:val="18"/>
              </w:rPr>
            </w:pPr>
            <w:r w:rsidRPr="00CF767B">
              <w:rPr>
                <w:rFonts w:ascii="Calibri" w:hAnsi="Calibri" w:cs="Calibri"/>
                <w:bCs/>
                <w:color w:val="C00000"/>
                <w:sz w:val="18"/>
                <w:szCs w:val="18"/>
              </w:rPr>
              <w:t>Beceriler Arası İlişkiler</w:t>
            </w:r>
          </w:p>
        </w:tc>
        <w:tc>
          <w:tcPr>
            <w:tcW w:w="1134" w:type="dxa"/>
            <w:shd w:val="clear" w:color="auto" w:fill="FEF8F4"/>
            <w:textDirection w:val="btLr"/>
            <w:vAlign w:val="center"/>
          </w:tcPr>
          <w:p w14:paraId="45B71C14" w14:textId="508DFB69" w:rsidR="00A971B2" w:rsidRDefault="00A971B2" w:rsidP="00D6159A">
            <w:pPr>
              <w:pStyle w:val="AralkYok"/>
              <w:jc w:val="center"/>
              <w:rPr>
                <w:rFonts w:ascii="Arial" w:hAnsi="Arial" w:cs="Arial"/>
                <w:b/>
                <w:bCs/>
              </w:rPr>
            </w:pPr>
            <w:r w:rsidRPr="00644D86">
              <w:rPr>
                <w:rFonts w:ascii="Calibri" w:hAnsi="Calibri" w:cs="Calibri"/>
                <w:bCs/>
                <w:color w:val="C00000"/>
                <w:sz w:val="17"/>
                <w:szCs w:val="17"/>
              </w:rPr>
              <w:t>KULLANILAN EĞİTİM TEKNOLOJİLERİ, ARAÇ VE GEREÇLERİ</w:t>
            </w:r>
          </w:p>
        </w:tc>
        <w:tc>
          <w:tcPr>
            <w:tcW w:w="992" w:type="dxa"/>
            <w:shd w:val="clear" w:color="auto" w:fill="F6F9FC"/>
            <w:vAlign w:val="center"/>
          </w:tcPr>
          <w:p w14:paraId="1CBD0EEC" w14:textId="678ACD58" w:rsidR="00A971B2" w:rsidRDefault="00A971B2" w:rsidP="00D6159A">
            <w:pPr>
              <w:pStyle w:val="AralkYok"/>
              <w:jc w:val="center"/>
              <w:rPr>
                <w:rFonts w:ascii="Arial" w:hAnsi="Arial" w:cs="Arial"/>
                <w:b/>
                <w:bCs/>
              </w:rPr>
            </w:pPr>
            <w:r w:rsidRPr="00644D86">
              <w:rPr>
                <w:rFonts w:ascii="Calibri" w:hAnsi="Calibri" w:cs="Calibri"/>
                <w:bCs/>
                <w:color w:val="C00000"/>
                <w:sz w:val="20"/>
                <w:szCs w:val="20"/>
              </w:rPr>
              <w:t>Belirli Gün Haftalar</w:t>
            </w:r>
          </w:p>
        </w:tc>
        <w:tc>
          <w:tcPr>
            <w:tcW w:w="1134" w:type="dxa"/>
            <w:shd w:val="clear" w:color="auto" w:fill="F6F9FC"/>
            <w:vAlign w:val="center"/>
          </w:tcPr>
          <w:p w14:paraId="1BF23D8B" w14:textId="7E0191F6" w:rsidR="00A971B2" w:rsidRDefault="00A971B2" w:rsidP="00D6159A">
            <w:pPr>
              <w:pStyle w:val="AralkYok"/>
              <w:jc w:val="center"/>
              <w:rPr>
                <w:rFonts w:ascii="Arial" w:hAnsi="Arial" w:cs="Arial"/>
                <w:b/>
                <w:bCs/>
              </w:rPr>
            </w:pPr>
            <w:r w:rsidRPr="00644D86">
              <w:rPr>
                <w:rFonts w:ascii="Calibri" w:hAnsi="Calibri" w:cs="Calibri"/>
                <w:bCs/>
                <w:color w:val="C00000"/>
                <w:sz w:val="20"/>
                <w:szCs w:val="20"/>
              </w:rPr>
              <w:t>Açıklama</w:t>
            </w:r>
          </w:p>
        </w:tc>
      </w:tr>
      <w:tr w:rsidR="00A971B2" w14:paraId="24A946FB" w14:textId="77777777" w:rsidTr="00A971B2">
        <w:trPr>
          <w:trHeight w:val="704"/>
        </w:trPr>
        <w:tc>
          <w:tcPr>
            <w:tcW w:w="15871" w:type="dxa"/>
            <w:gridSpan w:val="16"/>
            <w:shd w:val="clear" w:color="auto" w:fill="F2F2F2" w:themeFill="background1" w:themeFillShade="F2"/>
          </w:tcPr>
          <w:p w14:paraId="39D0C90C" w14:textId="07A17E90" w:rsidR="00A971B2" w:rsidRPr="00F33A98" w:rsidRDefault="00A971B2" w:rsidP="00D6159A">
            <w:pPr>
              <w:pStyle w:val="ListeParagraf"/>
              <w:numPr>
                <w:ilvl w:val="0"/>
                <w:numId w:val="1"/>
              </w:numPr>
              <w:ind w:left="314" w:hanging="314"/>
              <w:rPr>
                <w:rFonts w:ascii="Calibri" w:hAnsi="Calibri" w:cs="Calibri"/>
                <w:b/>
                <w:bCs/>
                <w:color w:val="C00000"/>
                <w:sz w:val="18"/>
                <w:szCs w:val="18"/>
              </w:rPr>
            </w:pPr>
            <w:r w:rsidRPr="00F33A98">
              <w:rPr>
                <w:rFonts w:ascii="Calibri" w:hAnsi="Calibri" w:cs="Calibri"/>
                <w:b/>
                <w:bCs/>
                <w:color w:val="C00000"/>
                <w:sz w:val="18"/>
                <w:szCs w:val="18"/>
              </w:rPr>
              <w:t xml:space="preserve">ÜNİTE                      : </w:t>
            </w:r>
            <w:r w:rsidRPr="00141E94">
              <w:rPr>
                <w:b/>
                <w:bCs/>
                <w:color w:val="C00000"/>
                <w:sz w:val="18"/>
                <w:szCs w:val="18"/>
              </w:rPr>
              <w:t>KUVVET VE HAREKET</w:t>
            </w:r>
          </w:p>
          <w:p w14:paraId="19BDB23F" w14:textId="1BEB5B47" w:rsidR="00A971B2" w:rsidRPr="00F33A98" w:rsidRDefault="00A971B2" w:rsidP="00D6159A">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 </w:t>
            </w:r>
            <w:r>
              <w:rPr>
                <w:rFonts w:ascii="Calibri" w:hAnsi="Calibri" w:cs="Calibri"/>
                <w:b/>
                <w:color w:val="C00000"/>
                <w:sz w:val="18"/>
                <w:szCs w:val="18"/>
              </w:rPr>
              <w:t>10</w:t>
            </w:r>
            <w:r w:rsidRPr="00F33A98">
              <w:rPr>
                <w:rFonts w:ascii="Calibri" w:hAnsi="Calibri" w:cs="Calibri"/>
                <w:b/>
                <w:sz w:val="18"/>
                <w:szCs w:val="18"/>
              </w:rPr>
              <w:t xml:space="preserve">     </w:t>
            </w:r>
          </w:p>
          <w:p w14:paraId="000D98BD" w14:textId="769F91FB" w:rsidR="00A971B2" w:rsidRDefault="00A971B2" w:rsidP="00D6159A">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54</w:t>
            </w:r>
            <w:r w:rsidRPr="00F33A98">
              <w:rPr>
                <w:rFonts w:ascii="Calibri" w:hAnsi="Calibri" w:cs="Calibri"/>
                <w:b/>
                <w:color w:val="C00000"/>
                <w:sz w:val="18"/>
                <w:szCs w:val="18"/>
              </w:rPr>
              <w:t xml:space="preserve"> saat</w:t>
            </w:r>
            <w:r>
              <w:rPr>
                <w:rFonts w:ascii="Arial" w:hAnsi="Arial" w:cs="Arial"/>
                <w:b/>
                <w:bCs/>
              </w:rPr>
              <w:t xml:space="preserve"> </w:t>
            </w:r>
          </w:p>
        </w:tc>
      </w:tr>
      <w:tr w:rsidR="005F75B4" w14:paraId="765E0FF6" w14:textId="77777777" w:rsidTr="00A971B2">
        <w:trPr>
          <w:trHeight w:val="1760"/>
        </w:trPr>
        <w:tc>
          <w:tcPr>
            <w:tcW w:w="553" w:type="dxa"/>
            <w:vMerge w:val="restart"/>
            <w:shd w:val="clear" w:color="auto" w:fill="FFEEB9"/>
            <w:textDirection w:val="btLr"/>
            <w:vAlign w:val="center"/>
          </w:tcPr>
          <w:p w14:paraId="23E7666C" w14:textId="2602AF5D" w:rsidR="005F75B4" w:rsidRDefault="005F75B4" w:rsidP="00D6159A">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05" w:type="dxa"/>
            <w:shd w:val="clear" w:color="auto" w:fill="FFEEB9"/>
            <w:vAlign w:val="center"/>
          </w:tcPr>
          <w:p w14:paraId="7F50F294" w14:textId="39D9888C" w:rsidR="005F75B4" w:rsidRPr="00D6159A" w:rsidRDefault="005F75B4" w:rsidP="00D6159A">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F77248E" w14:textId="314E021C" w:rsidR="005F75B4" w:rsidRPr="00D6159A" w:rsidRDefault="005F75B4" w:rsidP="00D6159A">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2A9433E4" w14:textId="77777777" w:rsidR="005F75B4" w:rsidRPr="004A7AEB" w:rsidRDefault="005F75B4" w:rsidP="004A7AEB">
            <w:pPr>
              <w:pStyle w:val="AralkYok"/>
              <w:jc w:val="center"/>
              <w:rPr>
                <w:rFonts w:ascii="Calibri" w:hAnsi="Calibri" w:cs="Calibri"/>
                <w:b/>
                <w:sz w:val="18"/>
                <w:szCs w:val="18"/>
              </w:rPr>
            </w:pPr>
            <w:r w:rsidRPr="004A7AEB">
              <w:rPr>
                <w:rFonts w:ascii="Calibri" w:hAnsi="Calibri" w:cs="Calibri"/>
                <w:b/>
                <w:sz w:val="18"/>
                <w:szCs w:val="18"/>
              </w:rPr>
              <w:t>FİZ.11.1.1. Serbest düşme hareketi yapan cisimlerin ivmesine yönelik tümevarımsal akıl yürütebilme</w:t>
            </w:r>
          </w:p>
          <w:p w14:paraId="78C2411C" w14:textId="7096B732" w:rsidR="005F75B4" w:rsidRPr="004A7AEB" w:rsidRDefault="005F75B4" w:rsidP="004A7AEB">
            <w:pPr>
              <w:pStyle w:val="AralkYok"/>
              <w:jc w:val="center"/>
              <w:rPr>
                <w:rFonts w:ascii="Calibri" w:hAnsi="Calibri" w:cs="Calibri"/>
                <w:b/>
                <w:sz w:val="18"/>
                <w:szCs w:val="18"/>
              </w:rPr>
            </w:pPr>
          </w:p>
        </w:tc>
        <w:tc>
          <w:tcPr>
            <w:tcW w:w="3959" w:type="dxa"/>
            <w:shd w:val="clear" w:color="auto" w:fill="F8FCF6"/>
            <w:vAlign w:val="center"/>
          </w:tcPr>
          <w:p w14:paraId="0EC5B49F" w14:textId="77777777" w:rsidR="005F75B4" w:rsidRPr="00141E94" w:rsidRDefault="005F75B4" w:rsidP="004A7AEB">
            <w:pPr>
              <w:pStyle w:val="AralkYok"/>
              <w:rPr>
                <w:rFonts w:ascii="Calibri" w:hAnsi="Calibri" w:cs="Calibri"/>
                <w:bCs/>
                <w:sz w:val="20"/>
                <w:szCs w:val="20"/>
              </w:rPr>
            </w:pPr>
          </w:p>
          <w:p w14:paraId="3EEDB00C" w14:textId="5331953D" w:rsidR="005F75B4" w:rsidRPr="00141E94" w:rsidRDefault="005F75B4" w:rsidP="004A7AEB">
            <w:pPr>
              <w:pStyle w:val="AralkYok"/>
              <w:rPr>
                <w:rFonts w:ascii="Calibri" w:hAnsi="Calibri" w:cs="Calibri"/>
                <w:bCs/>
                <w:sz w:val="20"/>
                <w:szCs w:val="20"/>
              </w:rPr>
            </w:pPr>
            <w:r w:rsidRPr="00141E94">
              <w:rPr>
                <w:rFonts w:ascii="Calibri" w:hAnsi="Calibri" w:cs="Calibri"/>
                <w:bCs/>
                <w:sz w:val="20"/>
                <w:szCs w:val="20"/>
              </w:rPr>
              <w:t>a) Serbest düşme hareketi yapan cisimleri gözlemleyerek ivme ve hız değişimleri arasındaki ilişkiyi bulur.</w:t>
            </w:r>
          </w:p>
          <w:p w14:paraId="4F48D418" w14:textId="303723CC" w:rsidR="005F75B4" w:rsidRPr="00141E94" w:rsidRDefault="005F75B4" w:rsidP="004A7AEB">
            <w:pPr>
              <w:pStyle w:val="AralkYok"/>
              <w:rPr>
                <w:rFonts w:ascii="Calibri" w:hAnsi="Calibri" w:cs="Calibri"/>
                <w:bCs/>
                <w:sz w:val="20"/>
                <w:szCs w:val="20"/>
              </w:rPr>
            </w:pPr>
            <w:r w:rsidRPr="00141E94">
              <w:rPr>
                <w:rFonts w:ascii="Calibri" w:hAnsi="Calibri" w:cs="Calibri"/>
                <w:bCs/>
                <w:sz w:val="20"/>
                <w:szCs w:val="20"/>
              </w:rPr>
              <w:t>b) Serbest düşme hareketi yapan cisimlerin ivmesi hakkında genelleme yapar.</w:t>
            </w:r>
          </w:p>
        </w:tc>
        <w:tc>
          <w:tcPr>
            <w:tcW w:w="644" w:type="dxa"/>
            <w:vMerge w:val="restart"/>
            <w:shd w:val="clear" w:color="auto" w:fill="FEF8F4"/>
            <w:textDirection w:val="btLr"/>
            <w:vAlign w:val="center"/>
          </w:tcPr>
          <w:p w14:paraId="20CF5584" w14:textId="662A404A" w:rsidR="005F75B4" w:rsidRPr="005F178E" w:rsidRDefault="005F75B4" w:rsidP="00D6159A">
            <w:pPr>
              <w:pStyle w:val="AralkYok"/>
              <w:jc w:val="center"/>
              <w:rPr>
                <w:rFonts w:ascii="Calibri" w:hAnsi="Calibri" w:cs="Calibri"/>
                <w:sz w:val="20"/>
                <w:szCs w:val="20"/>
              </w:rPr>
            </w:pPr>
            <w:r w:rsidRPr="00BC4DD6">
              <w:rPr>
                <w:rFonts w:ascii="Calibri" w:hAnsi="Calibri" w:cs="Calibri"/>
                <w:sz w:val="20"/>
                <w:szCs w:val="20"/>
              </w:rPr>
              <w:t>FBAB8. Bilimsel Çıkarım Yapma, FBAB10. Tümevarımsal Akıl Yürütme, FBAB12. Kanıt Kullanma</w:t>
            </w:r>
          </w:p>
        </w:tc>
        <w:tc>
          <w:tcPr>
            <w:tcW w:w="567" w:type="dxa"/>
            <w:vMerge w:val="restart"/>
            <w:shd w:val="clear" w:color="auto" w:fill="FEF8F4"/>
            <w:textDirection w:val="btLr"/>
            <w:vAlign w:val="center"/>
          </w:tcPr>
          <w:p w14:paraId="4D105AEE" w14:textId="2A8F05B1" w:rsidR="005F75B4" w:rsidRPr="005F178E" w:rsidRDefault="005F75B4" w:rsidP="00D6159A">
            <w:pPr>
              <w:pStyle w:val="AralkYok"/>
              <w:jc w:val="center"/>
              <w:rPr>
                <w:rFonts w:ascii="Calibri" w:hAnsi="Calibri" w:cs="Calibri"/>
                <w:sz w:val="20"/>
                <w:szCs w:val="20"/>
              </w:rPr>
            </w:pPr>
            <w:r w:rsidRPr="00BC4DD6">
              <w:rPr>
                <w:rFonts w:ascii="Calibri" w:hAnsi="Calibri" w:cs="Calibri"/>
                <w:sz w:val="20"/>
                <w:szCs w:val="20"/>
              </w:rPr>
              <w:t>KB2.7. Karşılaştırma, KB2.14. Yorumlama, KB2.16. Muhakeme (Akıl Yürütme) (KB2.16.3. Analojik Akıl Yürütme)</w:t>
            </w:r>
          </w:p>
        </w:tc>
        <w:tc>
          <w:tcPr>
            <w:tcW w:w="767" w:type="dxa"/>
            <w:vMerge w:val="restart"/>
            <w:shd w:val="clear" w:color="auto" w:fill="FEF8F4"/>
            <w:textDirection w:val="btLr"/>
            <w:vAlign w:val="center"/>
          </w:tcPr>
          <w:p w14:paraId="5D10D908" w14:textId="0C70E0F2" w:rsidR="005F75B4" w:rsidRPr="005F178E" w:rsidRDefault="005F75B4" w:rsidP="00D6159A">
            <w:pPr>
              <w:pStyle w:val="AralkYok"/>
              <w:jc w:val="center"/>
              <w:rPr>
                <w:rFonts w:ascii="Calibri" w:hAnsi="Calibri" w:cs="Calibri"/>
                <w:sz w:val="20"/>
                <w:szCs w:val="20"/>
              </w:rPr>
            </w:pPr>
            <w:r w:rsidRPr="00BC4DD6">
              <w:rPr>
                <w:rFonts w:ascii="Calibri" w:hAnsi="Calibri" w:cs="Calibri"/>
                <w:sz w:val="20"/>
                <w:szCs w:val="20"/>
              </w:rPr>
              <w:t>E1.2. Bağımsızlık, E1.3. Azim ve Kararlılık, E1.6. Seçicilik, E2.5. Oyunseverlik, E3.1. Muhakeme, E3.2. Odaklanma, E3.3. Yaratıcılık, E3.5. Açık Fikirlilik, E3.6. Analitiklik, E3.10. Eleştirel Bakma</w:t>
            </w:r>
          </w:p>
        </w:tc>
        <w:tc>
          <w:tcPr>
            <w:tcW w:w="934" w:type="dxa"/>
            <w:vMerge w:val="restart"/>
            <w:shd w:val="clear" w:color="auto" w:fill="F6F9FC"/>
            <w:textDirection w:val="btLr"/>
            <w:vAlign w:val="center"/>
          </w:tcPr>
          <w:p w14:paraId="6F09E47A" w14:textId="2B505D15" w:rsidR="005F75B4" w:rsidRPr="005F178E" w:rsidRDefault="005F75B4" w:rsidP="00D6159A">
            <w:pPr>
              <w:pStyle w:val="AralkYok"/>
              <w:jc w:val="center"/>
              <w:rPr>
                <w:rFonts w:ascii="Calibri" w:hAnsi="Calibri" w:cs="Calibri"/>
                <w:bCs/>
                <w:sz w:val="20"/>
                <w:szCs w:val="20"/>
              </w:rPr>
            </w:pPr>
            <w:r w:rsidRPr="00BC4DD6">
              <w:rPr>
                <w:rFonts w:ascii="Calibri" w:hAnsi="Calibri" w:cs="Calibri"/>
                <w:bCs/>
                <w:sz w:val="20"/>
                <w:szCs w:val="20"/>
              </w:rPr>
              <w:t>SDB1.1. Kendini Tanıma (Öz Farkındalık), SDB2.1. İletişim, SDB2.2. İş Birliği, SDB2.3. Sosyal Farkındalık</w:t>
            </w:r>
          </w:p>
        </w:tc>
        <w:tc>
          <w:tcPr>
            <w:tcW w:w="709" w:type="dxa"/>
            <w:vMerge w:val="restart"/>
            <w:shd w:val="clear" w:color="auto" w:fill="F6F9FC"/>
            <w:textDirection w:val="btLr"/>
            <w:vAlign w:val="center"/>
          </w:tcPr>
          <w:p w14:paraId="698F0764" w14:textId="56166622" w:rsidR="005F75B4" w:rsidRPr="005F178E" w:rsidRDefault="005F75B4" w:rsidP="00D6159A">
            <w:pPr>
              <w:pStyle w:val="AralkYok"/>
              <w:jc w:val="center"/>
              <w:rPr>
                <w:rFonts w:ascii="Calibri" w:hAnsi="Calibri" w:cs="Calibri"/>
                <w:bCs/>
                <w:sz w:val="20"/>
                <w:szCs w:val="20"/>
              </w:rPr>
            </w:pPr>
            <w:r w:rsidRPr="00BC4DD6">
              <w:rPr>
                <w:rFonts w:ascii="Calibri" w:hAnsi="Calibri" w:cs="Calibri"/>
                <w:bCs/>
                <w:sz w:val="20"/>
                <w:szCs w:val="20"/>
              </w:rPr>
              <w:t>D3. Çalışkanlık, D4. Dostluk, D12. Sabır, D14. Saygı</w:t>
            </w:r>
          </w:p>
        </w:tc>
        <w:tc>
          <w:tcPr>
            <w:tcW w:w="845" w:type="dxa"/>
            <w:vMerge w:val="restart"/>
            <w:shd w:val="clear" w:color="auto" w:fill="F6F9FC"/>
            <w:textDirection w:val="btLr"/>
            <w:vAlign w:val="center"/>
          </w:tcPr>
          <w:p w14:paraId="2A35182A" w14:textId="6FE820D6" w:rsidR="005F75B4" w:rsidRPr="005F178E" w:rsidRDefault="005F75B4" w:rsidP="00D6159A">
            <w:pPr>
              <w:pStyle w:val="AralkYok"/>
              <w:jc w:val="center"/>
              <w:rPr>
                <w:rFonts w:ascii="Calibri" w:hAnsi="Calibri" w:cs="Calibri"/>
                <w:bCs/>
                <w:sz w:val="20"/>
                <w:szCs w:val="20"/>
              </w:rPr>
            </w:pPr>
            <w:r w:rsidRPr="00BC4DD6">
              <w:rPr>
                <w:rFonts w:ascii="Calibri" w:hAnsi="Calibri" w:cs="Calibri"/>
                <w:bCs/>
                <w:sz w:val="20"/>
                <w:szCs w:val="20"/>
              </w:rPr>
              <w:t>OB4. Görsel Okuryazarlık, OB7. Veri Okuryazarlığı, OB9. Sanat Okuryazarlığı</w:t>
            </w:r>
          </w:p>
        </w:tc>
        <w:tc>
          <w:tcPr>
            <w:tcW w:w="829" w:type="dxa"/>
            <w:vMerge w:val="restart"/>
            <w:shd w:val="clear" w:color="auto" w:fill="FEF8F4"/>
            <w:textDirection w:val="btLr"/>
            <w:vAlign w:val="center"/>
          </w:tcPr>
          <w:p w14:paraId="51ECDEE5" w14:textId="1BF8EA90" w:rsidR="005F75B4" w:rsidRPr="005F178E" w:rsidRDefault="005F75B4" w:rsidP="00D6159A">
            <w:pPr>
              <w:pStyle w:val="AralkYok"/>
              <w:jc w:val="center"/>
              <w:rPr>
                <w:rFonts w:ascii="Calibri" w:hAnsi="Calibri" w:cs="Calibri"/>
                <w:bCs/>
                <w:sz w:val="20"/>
                <w:szCs w:val="20"/>
              </w:rPr>
            </w:pPr>
            <w:r w:rsidRPr="00BC4DD6">
              <w:rPr>
                <w:rFonts w:ascii="Calibri" w:hAnsi="Calibri" w:cs="Calibri"/>
                <w:bCs/>
                <w:sz w:val="20"/>
                <w:szCs w:val="20"/>
              </w:rPr>
              <w:t>Astronomi ve Uzay Bilimleri, Beden Eğitimi, Görsel Sanatlar, Matematik</w:t>
            </w:r>
          </w:p>
        </w:tc>
        <w:tc>
          <w:tcPr>
            <w:tcW w:w="594" w:type="dxa"/>
            <w:vMerge w:val="restart"/>
            <w:shd w:val="clear" w:color="auto" w:fill="FEF8F4"/>
            <w:textDirection w:val="btLr"/>
          </w:tcPr>
          <w:p w14:paraId="3AE41E70" w14:textId="46D37B72" w:rsidR="005F75B4" w:rsidRPr="00644D86" w:rsidRDefault="005F75B4" w:rsidP="00D6159A">
            <w:pPr>
              <w:pStyle w:val="AralkYok"/>
              <w:jc w:val="center"/>
              <w:rPr>
                <w:rFonts w:ascii="Calibri" w:hAnsi="Calibri" w:cs="Calibri"/>
                <w:color w:val="000000"/>
                <w:sz w:val="20"/>
              </w:rPr>
            </w:pPr>
            <w:r w:rsidRPr="00BC4DD6">
              <w:rPr>
                <w:rFonts w:ascii="Calibri" w:hAnsi="Calibri" w:cs="Calibri"/>
                <w:color w:val="000000"/>
                <w:sz w:val="20"/>
              </w:rPr>
              <w:t>KB2.3. Özetleme, KB2.18. Tartışma, KB3.2. Problem Çözme</w:t>
            </w:r>
          </w:p>
        </w:tc>
        <w:tc>
          <w:tcPr>
            <w:tcW w:w="1134" w:type="dxa"/>
            <w:vMerge w:val="restart"/>
            <w:shd w:val="clear" w:color="auto" w:fill="FEF8F4"/>
            <w:textDirection w:val="btLr"/>
            <w:vAlign w:val="center"/>
          </w:tcPr>
          <w:p w14:paraId="072FD6A7" w14:textId="455722F0" w:rsidR="005F75B4" w:rsidRPr="005F178E" w:rsidRDefault="005F75B4" w:rsidP="00D6159A">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514A87E1" w14:textId="4CD47C97" w:rsidR="005F75B4" w:rsidRPr="005F178E" w:rsidRDefault="005F75B4" w:rsidP="00D6159A">
            <w:pPr>
              <w:pStyle w:val="AralkYok"/>
              <w:jc w:val="center"/>
              <w:rPr>
                <w:rFonts w:ascii="Arial" w:hAnsi="Arial" w:cs="Arial"/>
                <w:b/>
                <w:bCs/>
                <w:sz w:val="20"/>
                <w:szCs w:val="20"/>
              </w:rPr>
            </w:pPr>
          </w:p>
        </w:tc>
        <w:tc>
          <w:tcPr>
            <w:tcW w:w="1134" w:type="dxa"/>
            <w:shd w:val="clear" w:color="auto" w:fill="F6F9FC"/>
            <w:vAlign w:val="center"/>
          </w:tcPr>
          <w:p w14:paraId="334B99F5" w14:textId="77777777" w:rsidR="005F75B4" w:rsidRPr="005F178E" w:rsidRDefault="005F75B4" w:rsidP="00D6159A">
            <w:pPr>
              <w:pStyle w:val="AralkYok"/>
              <w:jc w:val="center"/>
              <w:rPr>
                <w:rFonts w:ascii="Arial" w:hAnsi="Arial" w:cs="Arial"/>
                <w:b/>
                <w:bCs/>
                <w:sz w:val="20"/>
                <w:szCs w:val="20"/>
              </w:rPr>
            </w:pPr>
          </w:p>
        </w:tc>
      </w:tr>
      <w:tr w:rsidR="005F75B4" w14:paraId="427D3DA7" w14:textId="77777777" w:rsidTr="00A971B2">
        <w:trPr>
          <w:trHeight w:val="1120"/>
        </w:trPr>
        <w:tc>
          <w:tcPr>
            <w:tcW w:w="553" w:type="dxa"/>
            <w:vMerge/>
            <w:shd w:val="clear" w:color="auto" w:fill="FFEEB9"/>
            <w:textDirection w:val="btLr"/>
            <w:vAlign w:val="center"/>
          </w:tcPr>
          <w:p w14:paraId="1B58C9AF" w14:textId="77777777" w:rsidR="005F75B4" w:rsidRDefault="005F75B4" w:rsidP="00D6159A">
            <w:pPr>
              <w:pStyle w:val="AralkYok"/>
              <w:jc w:val="center"/>
              <w:rPr>
                <w:rFonts w:ascii="Calibri" w:hAnsi="Calibri" w:cs="Calibri"/>
                <w:b/>
                <w:bCs/>
                <w:color w:val="C00000"/>
                <w:sz w:val="20"/>
                <w:szCs w:val="20"/>
              </w:rPr>
            </w:pPr>
          </w:p>
        </w:tc>
        <w:tc>
          <w:tcPr>
            <w:tcW w:w="505" w:type="dxa"/>
            <w:shd w:val="clear" w:color="auto" w:fill="FFEEB9"/>
            <w:vAlign w:val="center"/>
          </w:tcPr>
          <w:p w14:paraId="383DF38D" w14:textId="6958349B" w:rsidR="005F75B4" w:rsidRPr="00D6159A" w:rsidRDefault="005F75B4" w:rsidP="00D6159A">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BB52BCF" w14:textId="18B3B887" w:rsidR="005F75B4" w:rsidRPr="00D6159A" w:rsidRDefault="005F75B4" w:rsidP="00D6159A">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496995F8" w14:textId="77777777" w:rsidR="005F75B4" w:rsidRPr="004A7AEB" w:rsidRDefault="005F75B4" w:rsidP="004A7AEB">
            <w:pPr>
              <w:pStyle w:val="AralkYok"/>
              <w:jc w:val="center"/>
              <w:rPr>
                <w:rFonts w:ascii="Calibri" w:hAnsi="Calibri" w:cs="Calibri"/>
                <w:b/>
                <w:sz w:val="18"/>
                <w:szCs w:val="18"/>
              </w:rPr>
            </w:pPr>
            <w:r w:rsidRPr="004A7AEB">
              <w:rPr>
                <w:rFonts w:ascii="Calibri" w:hAnsi="Calibri" w:cs="Calibri"/>
                <w:b/>
                <w:sz w:val="18"/>
                <w:szCs w:val="18"/>
              </w:rPr>
              <w:t>FİZ.11.1.2. Serbest düşme hareketi ile ilgili kanıt kullanabilme</w:t>
            </w:r>
          </w:p>
          <w:p w14:paraId="305E77E5" w14:textId="77777777" w:rsidR="005F75B4" w:rsidRPr="004A7AEB" w:rsidRDefault="005F75B4" w:rsidP="004A7AEB">
            <w:pPr>
              <w:pStyle w:val="AralkYok"/>
              <w:jc w:val="center"/>
              <w:rPr>
                <w:rFonts w:ascii="Calibri" w:hAnsi="Calibri" w:cs="Calibri"/>
                <w:b/>
                <w:sz w:val="18"/>
                <w:szCs w:val="18"/>
              </w:rPr>
            </w:pPr>
          </w:p>
        </w:tc>
        <w:tc>
          <w:tcPr>
            <w:tcW w:w="3959" w:type="dxa"/>
            <w:shd w:val="clear" w:color="auto" w:fill="F8FCF6"/>
            <w:vAlign w:val="center"/>
          </w:tcPr>
          <w:p w14:paraId="014E646F" w14:textId="1411C938" w:rsidR="005F75B4" w:rsidRPr="00141E94" w:rsidRDefault="005F75B4" w:rsidP="004A7AEB">
            <w:pPr>
              <w:pStyle w:val="AralkYok"/>
              <w:rPr>
                <w:rFonts w:ascii="Calibri" w:hAnsi="Calibri" w:cs="Calibri"/>
                <w:bCs/>
                <w:sz w:val="20"/>
                <w:szCs w:val="20"/>
              </w:rPr>
            </w:pPr>
            <w:r w:rsidRPr="00141E94">
              <w:rPr>
                <w:rFonts w:ascii="Calibri" w:hAnsi="Calibri" w:cs="Calibri"/>
                <w:bCs/>
                <w:sz w:val="20"/>
                <w:szCs w:val="20"/>
              </w:rPr>
              <w:t>a) Serbest düşme hareketi ile ilgili verileri toplayarak kaydeder.</w:t>
            </w:r>
          </w:p>
          <w:p w14:paraId="332A61E9" w14:textId="406C414C" w:rsidR="005F75B4" w:rsidRPr="004A7AEB" w:rsidRDefault="005F75B4" w:rsidP="004A7AEB">
            <w:pPr>
              <w:pStyle w:val="AralkYok"/>
              <w:rPr>
                <w:rFonts w:ascii="Calibri" w:hAnsi="Calibri" w:cs="Calibri"/>
                <w:bCs/>
                <w:sz w:val="20"/>
                <w:szCs w:val="20"/>
              </w:rPr>
            </w:pPr>
            <w:r w:rsidRPr="00141E94">
              <w:rPr>
                <w:rFonts w:ascii="Calibri" w:hAnsi="Calibri" w:cs="Calibri"/>
                <w:bCs/>
                <w:sz w:val="20"/>
                <w:szCs w:val="20"/>
              </w:rPr>
              <w:t>b) Serbest düşme hareketi ile ilgili veri setleri oluşturur.</w:t>
            </w:r>
          </w:p>
        </w:tc>
        <w:tc>
          <w:tcPr>
            <w:tcW w:w="644" w:type="dxa"/>
            <w:vMerge/>
            <w:shd w:val="clear" w:color="auto" w:fill="FEF8F4"/>
            <w:textDirection w:val="btLr"/>
            <w:vAlign w:val="center"/>
          </w:tcPr>
          <w:p w14:paraId="5413B828" w14:textId="77777777" w:rsidR="005F75B4" w:rsidRPr="005F178E" w:rsidRDefault="005F75B4" w:rsidP="00D6159A">
            <w:pPr>
              <w:pStyle w:val="AralkYok"/>
              <w:jc w:val="center"/>
              <w:rPr>
                <w:rFonts w:ascii="Calibri" w:hAnsi="Calibri" w:cs="Calibri"/>
                <w:sz w:val="20"/>
                <w:szCs w:val="20"/>
              </w:rPr>
            </w:pPr>
          </w:p>
        </w:tc>
        <w:tc>
          <w:tcPr>
            <w:tcW w:w="567" w:type="dxa"/>
            <w:vMerge/>
            <w:shd w:val="clear" w:color="auto" w:fill="FEF8F4"/>
            <w:textDirection w:val="btLr"/>
            <w:vAlign w:val="center"/>
          </w:tcPr>
          <w:p w14:paraId="138CB265" w14:textId="77777777" w:rsidR="005F75B4" w:rsidRPr="005F178E" w:rsidRDefault="005F75B4" w:rsidP="00D6159A">
            <w:pPr>
              <w:pStyle w:val="AralkYok"/>
              <w:jc w:val="center"/>
              <w:rPr>
                <w:rFonts w:ascii="Calibri" w:hAnsi="Calibri" w:cs="Calibri"/>
                <w:sz w:val="20"/>
                <w:szCs w:val="20"/>
              </w:rPr>
            </w:pPr>
          </w:p>
        </w:tc>
        <w:tc>
          <w:tcPr>
            <w:tcW w:w="767" w:type="dxa"/>
            <w:vMerge/>
            <w:shd w:val="clear" w:color="auto" w:fill="FEF8F4"/>
            <w:textDirection w:val="btLr"/>
            <w:vAlign w:val="center"/>
          </w:tcPr>
          <w:p w14:paraId="38EA3EC1" w14:textId="57F7AF7A" w:rsidR="005F75B4" w:rsidRPr="005F178E" w:rsidRDefault="005F75B4" w:rsidP="00D6159A">
            <w:pPr>
              <w:pStyle w:val="AralkYok"/>
              <w:jc w:val="center"/>
              <w:rPr>
                <w:rFonts w:ascii="Calibri" w:hAnsi="Calibri" w:cs="Calibri"/>
                <w:sz w:val="20"/>
                <w:szCs w:val="20"/>
              </w:rPr>
            </w:pPr>
          </w:p>
        </w:tc>
        <w:tc>
          <w:tcPr>
            <w:tcW w:w="934" w:type="dxa"/>
            <w:vMerge/>
            <w:shd w:val="clear" w:color="auto" w:fill="F6F9FC"/>
            <w:textDirection w:val="btLr"/>
            <w:vAlign w:val="center"/>
          </w:tcPr>
          <w:p w14:paraId="5BC24C28" w14:textId="77777777" w:rsidR="005F75B4" w:rsidRPr="005F178E" w:rsidRDefault="005F75B4" w:rsidP="00D6159A">
            <w:pPr>
              <w:pStyle w:val="AralkYok"/>
              <w:jc w:val="center"/>
              <w:rPr>
                <w:rFonts w:ascii="Calibri" w:hAnsi="Calibri" w:cs="Calibri"/>
                <w:bCs/>
                <w:sz w:val="20"/>
                <w:szCs w:val="20"/>
              </w:rPr>
            </w:pPr>
          </w:p>
        </w:tc>
        <w:tc>
          <w:tcPr>
            <w:tcW w:w="709" w:type="dxa"/>
            <w:vMerge/>
            <w:shd w:val="clear" w:color="auto" w:fill="F6F9FC"/>
            <w:textDirection w:val="btLr"/>
            <w:vAlign w:val="center"/>
          </w:tcPr>
          <w:p w14:paraId="47F09124" w14:textId="77777777" w:rsidR="005F75B4" w:rsidRPr="005F178E" w:rsidRDefault="005F75B4" w:rsidP="00D6159A">
            <w:pPr>
              <w:pStyle w:val="AralkYok"/>
              <w:jc w:val="center"/>
              <w:rPr>
                <w:rFonts w:ascii="Calibri" w:hAnsi="Calibri" w:cs="Calibri"/>
                <w:bCs/>
                <w:sz w:val="20"/>
                <w:szCs w:val="20"/>
              </w:rPr>
            </w:pPr>
          </w:p>
        </w:tc>
        <w:tc>
          <w:tcPr>
            <w:tcW w:w="845" w:type="dxa"/>
            <w:vMerge/>
            <w:shd w:val="clear" w:color="auto" w:fill="F6F9FC"/>
            <w:textDirection w:val="btLr"/>
            <w:vAlign w:val="center"/>
          </w:tcPr>
          <w:p w14:paraId="1528D6F1" w14:textId="054C50BE" w:rsidR="005F75B4" w:rsidRPr="005F178E" w:rsidRDefault="005F75B4" w:rsidP="00D6159A">
            <w:pPr>
              <w:pStyle w:val="AralkYok"/>
              <w:jc w:val="center"/>
              <w:rPr>
                <w:rFonts w:ascii="Calibri" w:hAnsi="Calibri" w:cs="Calibri"/>
                <w:bCs/>
                <w:sz w:val="20"/>
                <w:szCs w:val="20"/>
              </w:rPr>
            </w:pPr>
          </w:p>
        </w:tc>
        <w:tc>
          <w:tcPr>
            <w:tcW w:w="829" w:type="dxa"/>
            <w:vMerge/>
            <w:shd w:val="clear" w:color="auto" w:fill="FEF8F4"/>
            <w:textDirection w:val="btLr"/>
            <w:vAlign w:val="center"/>
          </w:tcPr>
          <w:p w14:paraId="5ACA8C07" w14:textId="77777777" w:rsidR="005F75B4" w:rsidRPr="005F178E" w:rsidRDefault="005F75B4" w:rsidP="00D6159A">
            <w:pPr>
              <w:pStyle w:val="AralkYok"/>
              <w:jc w:val="center"/>
              <w:rPr>
                <w:rFonts w:ascii="Calibri" w:hAnsi="Calibri" w:cs="Calibri"/>
                <w:bCs/>
                <w:sz w:val="20"/>
                <w:szCs w:val="20"/>
              </w:rPr>
            </w:pPr>
          </w:p>
        </w:tc>
        <w:tc>
          <w:tcPr>
            <w:tcW w:w="594" w:type="dxa"/>
            <w:vMerge/>
            <w:shd w:val="clear" w:color="auto" w:fill="FEF8F4"/>
            <w:textDirection w:val="btLr"/>
          </w:tcPr>
          <w:p w14:paraId="65C202BD" w14:textId="77777777" w:rsidR="005F75B4" w:rsidRPr="005F178E" w:rsidRDefault="005F75B4" w:rsidP="00D6159A">
            <w:pPr>
              <w:pStyle w:val="AralkYok"/>
              <w:jc w:val="center"/>
              <w:rPr>
                <w:rFonts w:ascii="Calibri" w:hAnsi="Calibri" w:cs="Calibri"/>
                <w:bCs/>
                <w:sz w:val="20"/>
                <w:szCs w:val="20"/>
              </w:rPr>
            </w:pPr>
          </w:p>
        </w:tc>
        <w:tc>
          <w:tcPr>
            <w:tcW w:w="1134" w:type="dxa"/>
            <w:vMerge/>
            <w:shd w:val="clear" w:color="auto" w:fill="FEF8F4"/>
            <w:textDirection w:val="btLr"/>
            <w:vAlign w:val="center"/>
          </w:tcPr>
          <w:p w14:paraId="276AD664" w14:textId="5C7092F1" w:rsidR="005F75B4" w:rsidRPr="005F178E" w:rsidRDefault="005F75B4" w:rsidP="00D6159A">
            <w:pPr>
              <w:pStyle w:val="AralkYok"/>
              <w:jc w:val="center"/>
              <w:rPr>
                <w:rFonts w:ascii="Calibri" w:hAnsi="Calibri" w:cs="Calibri"/>
                <w:bCs/>
                <w:sz w:val="20"/>
                <w:szCs w:val="20"/>
              </w:rPr>
            </w:pPr>
          </w:p>
        </w:tc>
        <w:tc>
          <w:tcPr>
            <w:tcW w:w="992" w:type="dxa"/>
            <w:shd w:val="clear" w:color="auto" w:fill="F6F9FC"/>
            <w:vAlign w:val="center"/>
          </w:tcPr>
          <w:p w14:paraId="48AF78BE" w14:textId="77777777" w:rsidR="005F75B4" w:rsidRPr="005F178E" w:rsidRDefault="005F75B4" w:rsidP="00D6159A">
            <w:pPr>
              <w:pStyle w:val="AralkYok"/>
              <w:jc w:val="center"/>
              <w:rPr>
                <w:rFonts w:ascii="Arial" w:hAnsi="Arial" w:cs="Arial"/>
                <w:b/>
                <w:bCs/>
                <w:sz w:val="20"/>
                <w:szCs w:val="20"/>
              </w:rPr>
            </w:pPr>
          </w:p>
        </w:tc>
        <w:tc>
          <w:tcPr>
            <w:tcW w:w="1134" w:type="dxa"/>
            <w:shd w:val="clear" w:color="auto" w:fill="F6F9FC"/>
            <w:vAlign w:val="center"/>
          </w:tcPr>
          <w:p w14:paraId="0EB7F6A1" w14:textId="77777777" w:rsidR="005F75B4" w:rsidRPr="005F178E" w:rsidRDefault="005F75B4" w:rsidP="00D6159A">
            <w:pPr>
              <w:pStyle w:val="AralkYok"/>
              <w:jc w:val="center"/>
              <w:rPr>
                <w:rFonts w:ascii="Arial" w:hAnsi="Arial" w:cs="Arial"/>
                <w:b/>
                <w:bCs/>
                <w:sz w:val="20"/>
                <w:szCs w:val="20"/>
              </w:rPr>
            </w:pPr>
          </w:p>
        </w:tc>
      </w:tr>
      <w:tr w:rsidR="005F75B4" w14:paraId="51C6011F" w14:textId="77777777" w:rsidTr="00A971B2">
        <w:trPr>
          <w:trHeight w:val="143"/>
        </w:trPr>
        <w:tc>
          <w:tcPr>
            <w:tcW w:w="553" w:type="dxa"/>
            <w:vMerge/>
            <w:shd w:val="clear" w:color="auto" w:fill="FFEEB9"/>
            <w:textDirection w:val="btLr"/>
            <w:vAlign w:val="center"/>
          </w:tcPr>
          <w:p w14:paraId="307794D1" w14:textId="77777777" w:rsidR="005F75B4" w:rsidRDefault="005F75B4"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7694DB28" w14:textId="5BA96D45" w:rsidR="005F75B4" w:rsidRPr="00D6159A" w:rsidRDefault="005F75B4" w:rsidP="00051019">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47A88770" w14:textId="41BACA0A" w:rsidR="005F75B4" w:rsidRPr="00D6159A" w:rsidRDefault="005F75B4" w:rsidP="00051019">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2760C1E9" w14:textId="34EC18E5" w:rsidR="005F75B4" w:rsidRPr="004A7AEB" w:rsidRDefault="005F75B4" w:rsidP="00051019">
            <w:pPr>
              <w:pStyle w:val="AralkYok"/>
              <w:jc w:val="center"/>
              <w:rPr>
                <w:rFonts w:ascii="Calibri" w:hAnsi="Calibri" w:cs="Calibri"/>
                <w:b/>
                <w:bCs/>
                <w:sz w:val="18"/>
                <w:szCs w:val="18"/>
              </w:rPr>
            </w:pPr>
          </w:p>
        </w:tc>
        <w:tc>
          <w:tcPr>
            <w:tcW w:w="3959" w:type="dxa"/>
            <w:shd w:val="clear" w:color="auto" w:fill="F8FCF6"/>
            <w:vAlign w:val="center"/>
          </w:tcPr>
          <w:p w14:paraId="45FBC28A" w14:textId="09611D33" w:rsidR="005F75B4" w:rsidRPr="004A7AEB" w:rsidRDefault="005F75B4" w:rsidP="004A7AEB">
            <w:pPr>
              <w:pStyle w:val="AralkYok"/>
              <w:rPr>
                <w:rFonts w:ascii="Calibri" w:hAnsi="Calibri" w:cs="Calibri"/>
                <w:bCs/>
                <w:sz w:val="20"/>
                <w:szCs w:val="20"/>
              </w:rPr>
            </w:pPr>
            <w:r w:rsidRPr="00141E94">
              <w:rPr>
                <w:rFonts w:ascii="Calibri" w:hAnsi="Calibri" w:cs="Calibri"/>
                <w:bCs/>
                <w:sz w:val="20"/>
                <w:szCs w:val="20"/>
              </w:rPr>
              <w:t>c) Serbest düşme hareketini verilere dayalı olarak açıklar.</w:t>
            </w:r>
          </w:p>
        </w:tc>
        <w:tc>
          <w:tcPr>
            <w:tcW w:w="644" w:type="dxa"/>
            <w:vMerge/>
            <w:shd w:val="clear" w:color="auto" w:fill="FEF8F4"/>
            <w:textDirection w:val="btLr"/>
            <w:vAlign w:val="center"/>
          </w:tcPr>
          <w:p w14:paraId="1B968664" w14:textId="77777777" w:rsidR="005F75B4" w:rsidRPr="005F178E" w:rsidRDefault="005F75B4" w:rsidP="00051019">
            <w:pPr>
              <w:pStyle w:val="AralkYok"/>
              <w:jc w:val="center"/>
              <w:rPr>
                <w:rFonts w:ascii="Calibri" w:hAnsi="Calibri" w:cs="Calibri"/>
                <w:sz w:val="20"/>
                <w:szCs w:val="20"/>
              </w:rPr>
            </w:pPr>
          </w:p>
        </w:tc>
        <w:tc>
          <w:tcPr>
            <w:tcW w:w="567" w:type="dxa"/>
            <w:vMerge/>
            <w:shd w:val="clear" w:color="auto" w:fill="FEF8F4"/>
            <w:textDirection w:val="btLr"/>
            <w:vAlign w:val="center"/>
          </w:tcPr>
          <w:p w14:paraId="78AE7627" w14:textId="77777777" w:rsidR="005F75B4" w:rsidRPr="005F178E" w:rsidRDefault="005F75B4" w:rsidP="00051019">
            <w:pPr>
              <w:pStyle w:val="AralkYok"/>
              <w:jc w:val="center"/>
              <w:rPr>
                <w:rFonts w:ascii="Calibri" w:hAnsi="Calibri" w:cs="Calibri"/>
                <w:sz w:val="20"/>
                <w:szCs w:val="20"/>
              </w:rPr>
            </w:pPr>
          </w:p>
        </w:tc>
        <w:tc>
          <w:tcPr>
            <w:tcW w:w="767" w:type="dxa"/>
            <w:vMerge/>
            <w:shd w:val="clear" w:color="auto" w:fill="FEF8F4"/>
            <w:textDirection w:val="btLr"/>
            <w:vAlign w:val="center"/>
          </w:tcPr>
          <w:p w14:paraId="53581F47" w14:textId="05DD7322" w:rsidR="005F75B4" w:rsidRPr="005F178E" w:rsidRDefault="005F75B4" w:rsidP="00051019">
            <w:pPr>
              <w:pStyle w:val="AralkYok"/>
              <w:jc w:val="center"/>
              <w:rPr>
                <w:rFonts w:ascii="Calibri" w:hAnsi="Calibri" w:cs="Calibri"/>
                <w:sz w:val="20"/>
                <w:szCs w:val="20"/>
              </w:rPr>
            </w:pPr>
          </w:p>
        </w:tc>
        <w:tc>
          <w:tcPr>
            <w:tcW w:w="934" w:type="dxa"/>
            <w:vMerge/>
            <w:shd w:val="clear" w:color="auto" w:fill="F6F9FC"/>
            <w:textDirection w:val="btLr"/>
            <w:vAlign w:val="center"/>
          </w:tcPr>
          <w:p w14:paraId="352A7393" w14:textId="77777777" w:rsidR="005F75B4" w:rsidRPr="005F178E" w:rsidRDefault="005F75B4" w:rsidP="00051019">
            <w:pPr>
              <w:pStyle w:val="AralkYok"/>
              <w:jc w:val="center"/>
              <w:rPr>
                <w:rFonts w:ascii="Calibri" w:hAnsi="Calibri" w:cs="Calibri"/>
                <w:bCs/>
                <w:sz w:val="20"/>
                <w:szCs w:val="20"/>
              </w:rPr>
            </w:pPr>
          </w:p>
        </w:tc>
        <w:tc>
          <w:tcPr>
            <w:tcW w:w="709" w:type="dxa"/>
            <w:vMerge/>
            <w:shd w:val="clear" w:color="auto" w:fill="F6F9FC"/>
            <w:textDirection w:val="btLr"/>
            <w:vAlign w:val="center"/>
          </w:tcPr>
          <w:p w14:paraId="38A0A0F9" w14:textId="77777777" w:rsidR="005F75B4" w:rsidRPr="005F178E" w:rsidRDefault="005F75B4" w:rsidP="00051019">
            <w:pPr>
              <w:pStyle w:val="AralkYok"/>
              <w:jc w:val="center"/>
              <w:rPr>
                <w:rFonts w:ascii="Calibri" w:hAnsi="Calibri" w:cs="Calibri"/>
                <w:bCs/>
                <w:sz w:val="20"/>
                <w:szCs w:val="20"/>
              </w:rPr>
            </w:pPr>
          </w:p>
        </w:tc>
        <w:tc>
          <w:tcPr>
            <w:tcW w:w="845" w:type="dxa"/>
            <w:vMerge/>
            <w:shd w:val="clear" w:color="auto" w:fill="F6F9FC"/>
            <w:textDirection w:val="btLr"/>
            <w:vAlign w:val="center"/>
          </w:tcPr>
          <w:p w14:paraId="7BD9379A" w14:textId="443EB820" w:rsidR="005F75B4" w:rsidRPr="005F178E" w:rsidRDefault="005F75B4" w:rsidP="00051019">
            <w:pPr>
              <w:pStyle w:val="AralkYok"/>
              <w:jc w:val="center"/>
              <w:rPr>
                <w:rFonts w:ascii="Calibri" w:hAnsi="Calibri" w:cs="Calibri"/>
                <w:bCs/>
                <w:sz w:val="20"/>
                <w:szCs w:val="20"/>
              </w:rPr>
            </w:pPr>
          </w:p>
        </w:tc>
        <w:tc>
          <w:tcPr>
            <w:tcW w:w="829" w:type="dxa"/>
            <w:vMerge/>
            <w:shd w:val="clear" w:color="auto" w:fill="FEF8F4"/>
            <w:textDirection w:val="btLr"/>
            <w:vAlign w:val="center"/>
          </w:tcPr>
          <w:p w14:paraId="57370747" w14:textId="77777777" w:rsidR="005F75B4" w:rsidRPr="005F178E" w:rsidRDefault="005F75B4" w:rsidP="00051019">
            <w:pPr>
              <w:pStyle w:val="AralkYok"/>
              <w:jc w:val="center"/>
              <w:rPr>
                <w:rFonts w:ascii="Calibri" w:hAnsi="Calibri" w:cs="Calibri"/>
                <w:bCs/>
                <w:sz w:val="20"/>
                <w:szCs w:val="20"/>
              </w:rPr>
            </w:pPr>
          </w:p>
        </w:tc>
        <w:tc>
          <w:tcPr>
            <w:tcW w:w="594" w:type="dxa"/>
            <w:vMerge/>
            <w:shd w:val="clear" w:color="auto" w:fill="FEF8F4"/>
            <w:textDirection w:val="btLr"/>
          </w:tcPr>
          <w:p w14:paraId="34BDEA6C" w14:textId="77777777" w:rsidR="005F75B4" w:rsidRPr="005F178E" w:rsidRDefault="005F75B4" w:rsidP="00051019">
            <w:pPr>
              <w:pStyle w:val="AralkYok"/>
              <w:jc w:val="center"/>
              <w:rPr>
                <w:rFonts w:ascii="Calibri" w:hAnsi="Calibri" w:cs="Calibri"/>
                <w:bCs/>
                <w:sz w:val="20"/>
                <w:szCs w:val="20"/>
              </w:rPr>
            </w:pPr>
          </w:p>
        </w:tc>
        <w:tc>
          <w:tcPr>
            <w:tcW w:w="1134" w:type="dxa"/>
            <w:vMerge/>
            <w:shd w:val="clear" w:color="auto" w:fill="FEF8F4"/>
            <w:textDirection w:val="btLr"/>
            <w:vAlign w:val="center"/>
          </w:tcPr>
          <w:p w14:paraId="751F2434" w14:textId="5EEFE8AC" w:rsidR="005F75B4" w:rsidRPr="005F178E" w:rsidRDefault="005F75B4" w:rsidP="00051019">
            <w:pPr>
              <w:pStyle w:val="AralkYok"/>
              <w:jc w:val="center"/>
              <w:rPr>
                <w:rFonts w:ascii="Calibri" w:hAnsi="Calibri" w:cs="Calibri"/>
                <w:bCs/>
                <w:sz w:val="20"/>
                <w:szCs w:val="20"/>
              </w:rPr>
            </w:pPr>
          </w:p>
        </w:tc>
        <w:tc>
          <w:tcPr>
            <w:tcW w:w="992" w:type="dxa"/>
            <w:shd w:val="clear" w:color="auto" w:fill="F6F9FC"/>
            <w:vAlign w:val="center"/>
          </w:tcPr>
          <w:p w14:paraId="46BCD0EE" w14:textId="77777777" w:rsidR="005F75B4" w:rsidRPr="005F178E" w:rsidRDefault="005F75B4" w:rsidP="00051019">
            <w:pPr>
              <w:pStyle w:val="AralkYok"/>
              <w:jc w:val="center"/>
              <w:rPr>
                <w:rFonts w:ascii="Arial" w:hAnsi="Arial" w:cs="Arial"/>
                <w:b/>
                <w:bCs/>
                <w:sz w:val="20"/>
                <w:szCs w:val="20"/>
              </w:rPr>
            </w:pPr>
          </w:p>
        </w:tc>
        <w:tc>
          <w:tcPr>
            <w:tcW w:w="1134" w:type="dxa"/>
            <w:shd w:val="clear" w:color="auto" w:fill="F6F9FC"/>
            <w:vAlign w:val="center"/>
          </w:tcPr>
          <w:p w14:paraId="54A825FB" w14:textId="77777777" w:rsidR="005F75B4" w:rsidRPr="005F178E" w:rsidRDefault="005F75B4" w:rsidP="00051019">
            <w:pPr>
              <w:pStyle w:val="AralkYok"/>
              <w:jc w:val="center"/>
              <w:rPr>
                <w:rFonts w:ascii="Arial" w:hAnsi="Arial" w:cs="Arial"/>
                <w:b/>
                <w:bCs/>
                <w:sz w:val="20"/>
                <w:szCs w:val="20"/>
              </w:rPr>
            </w:pPr>
          </w:p>
        </w:tc>
      </w:tr>
      <w:tr w:rsidR="005F75B4" w14:paraId="790A3584" w14:textId="77777777" w:rsidTr="00A971B2">
        <w:trPr>
          <w:trHeight w:val="1798"/>
        </w:trPr>
        <w:tc>
          <w:tcPr>
            <w:tcW w:w="553" w:type="dxa"/>
            <w:vMerge w:val="restart"/>
            <w:shd w:val="clear" w:color="auto" w:fill="FFEEB9"/>
            <w:textDirection w:val="btLr"/>
            <w:vAlign w:val="center"/>
          </w:tcPr>
          <w:p w14:paraId="0F594CAD" w14:textId="70E39E63" w:rsidR="005F75B4" w:rsidRDefault="005F75B4" w:rsidP="00051019">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05" w:type="dxa"/>
            <w:shd w:val="clear" w:color="auto" w:fill="FFEEB9"/>
            <w:vAlign w:val="center"/>
          </w:tcPr>
          <w:p w14:paraId="6FDF2F95" w14:textId="21EFFFCC" w:rsidR="005F75B4" w:rsidRPr="00D6159A" w:rsidRDefault="005F75B4" w:rsidP="0005101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03163CF" w14:textId="35E5C7E9" w:rsidR="005F75B4" w:rsidRPr="00D6159A" w:rsidRDefault="005F75B4" w:rsidP="00051019">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tcPr>
          <w:p w14:paraId="4EDEA76E" w14:textId="77777777" w:rsidR="005F75B4" w:rsidRPr="004A7AEB" w:rsidRDefault="005F75B4" w:rsidP="004A7AEB">
            <w:pPr>
              <w:pStyle w:val="AralkYok"/>
              <w:jc w:val="center"/>
              <w:rPr>
                <w:rFonts w:ascii="Calibri" w:hAnsi="Calibri" w:cs="Calibri"/>
                <w:b/>
                <w:sz w:val="18"/>
                <w:szCs w:val="18"/>
              </w:rPr>
            </w:pPr>
            <w:r w:rsidRPr="004A7AEB">
              <w:rPr>
                <w:rFonts w:ascii="Calibri" w:hAnsi="Calibri" w:cs="Calibri"/>
                <w:b/>
                <w:sz w:val="18"/>
                <w:szCs w:val="18"/>
              </w:rPr>
              <w:t>FİZ.11.1.3. İki boyutta sabit ivmeli hareket ile ilgili tümevarımsal akıl yürütebilme</w:t>
            </w:r>
          </w:p>
          <w:p w14:paraId="61CEDFA1" w14:textId="3CA412DB" w:rsidR="005F75B4" w:rsidRPr="004A7AEB" w:rsidRDefault="005F75B4" w:rsidP="004A7AEB">
            <w:pPr>
              <w:pStyle w:val="AralkYok"/>
              <w:jc w:val="center"/>
              <w:rPr>
                <w:rFonts w:ascii="Calibri" w:hAnsi="Calibri" w:cs="Calibri"/>
                <w:b/>
                <w:sz w:val="18"/>
                <w:szCs w:val="18"/>
              </w:rPr>
            </w:pPr>
          </w:p>
        </w:tc>
        <w:tc>
          <w:tcPr>
            <w:tcW w:w="3959" w:type="dxa"/>
            <w:shd w:val="clear" w:color="auto" w:fill="F8FCF6"/>
            <w:vAlign w:val="center"/>
          </w:tcPr>
          <w:p w14:paraId="0F054AFB" w14:textId="77777777" w:rsidR="005F75B4" w:rsidRPr="00141E94" w:rsidRDefault="005F75B4" w:rsidP="004A7AEB">
            <w:pPr>
              <w:pStyle w:val="AralkYok"/>
              <w:rPr>
                <w:rFonts w:ascii="Calibri" w:hAnsi="Calibri" w:cs="Calibri"/>
                <w:bCs/>
                <w:sz w:val="20"/>
                <w:szCs w:val="20"/>
              </w:rPr>
            </w:pPr>
            <w:r w:rsidRPr="00141E94">
              <w:rPr>
                <w:rFonts w:ascii="Calibri" w:hAnsi="Calibri" w:cs="Calibri"/>
                <w:bCs/>
                <w:sz w:val="20"/>
                <w:szCs w:val="20"/>
              </w:rPr>
              <w:t>a) İki boyutta sabit ivmeli hareketin bileşenleri ile sabit hızlı ve sabit ivmeli hareket arasındaki ilişkiyi bulur.</w:t>
            </w:r>
          </w:p>
          <w:p w14:paraId="5865FEC0" w14:textId="4EC9FEDA" w:rsidR="005F75B4" w:rsidRPr="004A7AEB" w:rsidRDefault="005F75B4" w:rsidP="004A7AEB">
            <w:pPr>
              <w:pStyle w:val="AralkYok"/>
              <w:rPr>
                <w:rFonts w:ascii="Calibri" w:hAnsi="Calibri" w:cs="Calibri"/>
                <w:bCs/>
                <w:sz w:val="20"/>
                <w:szCs w:val="20"/>
              </w:rPr>
            </w:pPr>
            <w:r w:rsidRPr="00141E94">
              <w:rPr>
                <w:rFonts w:ascii="Calibri" w:hAnsi="Calibri" w:cs="Calibri"/>
                <w:bCs/>
                <w:sz w:val="20"/>
                <w:szCs w:val="20"/>
              </w:rPr>
              <w:t>b) İki boyutta sabit ivmeli harekete yönelik genelleme yapar.</w:t>
            </w:r>
          </w:p>
        </w:tc>
        <w:tc>
          <w:tcPr>
            <w:tcW w:w="644" w:type="dxa"/>
            <w:vMerge/>
            <w:shd w:val="clear" w:color="auto" w:fill="FEF8F4"/>
            <w:textDirection w:val="btLr"/>
            <w:vAlign w:val="center"/>
          </w:tcPr>
          <w:p w14:paraId="45CBACA4" w14:textId="77777777" w:rsidR="005F75B4" w:rsidRPr="005F178E" w:rsidRDefault="005F75B4" w:rsidP="00051019">
            <w:pPr>
              <w:pStyle w:val="AralkYok"/>
              <w:jc w:val="center"/>
              <w:rPr>
                <w:rFonts w:ascii="Calibri" w:hAnsi="Calibri" w:cs="Calibri"/>
                <w:sz w:val="20"/>
                <w:szCs w:val="20"/>
              </w:rPr>
            </w:pPr>
          </w:p>
        </w:tc>
        <w:tc>
          <w:tcPr>
            <w:tcW w:w="567" w:type="dxa"/>
            <w:vMerge/>
            <w:shd w:val="clear" w:color="auto" w:fill="FEF8F4"/>
            <w:textDirection w:val="btLr"/>
            <w:vAlign w:val="center"/>
          </w:tcPr>
          <w:p w14:paraId="31AAF09D" w14:textId="77777777" w:rsidR="005F75B4" w:rsidRPr="005F178E" w:rsidRDefault="005F75B4" w:rsidP="00051019">
            <w:pPr>
              <w:pStyle w:val="AralkYok"/>
              <w:jc w:val="center"/>
              <w:rPr>
                <w:rFonts w:ascii="Calibri" w:hAnsi="Calibri" w:cs="Calibri"/>
                <w:sz w:val="20"/>
                <w:szCs w:val="20"/>
              </w:rPr>
            </w:pPr>
          </w:p>
        </w:tc>
        <w:tc>
          <w:tcPr>
            <w:tcW w:w="767" w:type="dxa"/>
            <w:vMerge/>
            <w:shd w:val="clear" w:color="auto" w:fill="FEF8F4"/>
            <w:textDirection w:val="btLr"/>
            <w:vAlign w:val="center"/>
          </w:tcPr>
          <w:p w14:paraId="38FAC218" w14:textId="0A5DA691" w:rsidR="005F75B4" w:rsidRPr="005F178E" w:rsidRDefault="005F75B4" w:rsidP="00051019">
            <w:pPr>
              <w:pStyle w:val="AralkYok"/>
              <w:jc w:val="center"/>
              <w:rPr>
                <w:rFonts w:ascii="Calibri" w:hAnsi="Calibri" w:cs="Calibri"/>
                <w:sz w:val="20"/>
                <w:szCs w:val="20"/>
              </w:rPr>
            </w:pPr>
          </w:p>
        </w:tc>
        <w:tc>
          <w:tcPr>
            <w:tcW w:w="934" w:type="dxa"/>
            <w:vMerge/>
            <w:shd w:val="clear" w:color="auto" w:fill="F6F9FC"/>
            <w:textDirection w:val="btLr"/>
            <w:vAlign w:val="center"/>
          </w:tcPr>
          <w:p w14:paraId="657F26DF" w14:textId="77777777" w:rsidR="005F75B4" w:rsidRPr="005F178E" w:rsidRDefault="005F75B4" w:rsidP="00051019">
            <w:pPr>
              <w:pStyle w:val="AralkYok"/>
              <w:jc w:val="center"/>
              <w:rPr>
                <w:rFonts w:ascii="Calibri" w:hAnsi="Calibri" w:cs="Calibri"/>
                <w:bCs/>
                <w:sz w:val="20"/>
                <w:szCs w:val="20"/>
              </w:rPr>
            </w:pPr>
          </w:p>
        </w:tc>
        <w:tc>
          <w:tcPr>
            <w:tcW w:w="709" w:type="dxa"/>
            <w:vMerge/>
            <w:shd w:val="clear" w:color="auto" w:fill="F6F9FC"/>
            <w:textDirection w:val="btLr"/>
            <w:vAlign w:val="center"/>
          </w:tcPr>
          <w:p w14:paraId="5A031B64" w14:textId="77777777" w:rsidR="005F75B4" w:rsidRPr="005F178E" w:rsidRDefault="005F75B4" w:rsidP="00051019">
            <w:pPr>
              <w:pStyle w:val="AralkYok"/>
              <w:jc w:val="center"/>
              <w:rPr>
                <w:rFonts w:ascii="Calibri" w:hAnsi="Calibri" w:cs="Calibri"/>
                <w:bCs/>
                <w:sz w:val="20"/>
                <w:szCs w:val="20"/>
              </w:rPr>
            </w:pPr>
          </w:p>
        </w:tc>
        <w:tc>
          <w:tcPr>
            <w:tcW w:w="845" w:type="dxa"/>
            <w:vMerge/>
            <w:shd w:val="clear" w:color="auto" w:fill="F6F9FC"/>
            <w:textDirection w:val="btLr"/>
            <w:vAlign w:val="center"/>
          </w:tcPr>
          <w:p w14:paraId="5ACB4862" w14:textId="597480D4" w:rsidR="005F75B4" w:rsidRPr="005F178E" w:rsidRDefault="005F75B4" w:rsidP="00051019">
            <w:pPr>
              <w:pStyle w:val="AralkYok"/>
              <w:jc w:val="center"/>
              <w:rPr>
                <w:rFonts w:ascii="Calibri" w:hAnsi="Calibri" w:cs="Calibri"/>
                <w:bCs/>
                <w:sz w:val="20"/>
                <w:szCs w:val="20"/>
              </w:rPr>
            </w:pPr>
          </w:p>
        </w:tc>
        <w:tc>
          <w:tcPr>
            <w:tcW w:w="829" w:type="dxa"/>
            <w:vMerge/>
            <w:shd w:val="clear" w:color="auto" w:fill="FEF8F4"/>
            <w:textDirection w:val="btLr"/>
            <w:vAlign w:val="center"/>
          </w:tcPr>
          <w:p w14:paraId="43A4B6D6" w14:textId="77777777" w:rsidR="005F75B4" w:rsidRPr="005F178E" w:rsidRDefault="005F75B4" w:rsidP="00051019">
            <w:pPr>
              <w:pStyle w:val="AralkYok"/>
              <w:jc w:val="center"/>
              <w:rPr>
                <w:rFonts w:ascii="Calibri" w:hAnsi="Calibri" w:cs="Calibri"/>
                <w:bCs/>
                <w:sz w:val="20"/>
                <w:szCs w:val="20"/>
              </w:rPr>
            </w:pPr>
          </w:p>
        </w:tc>
        <w:tc>
          <w:tcPr>
            <w:tcW w:w="594" w:type="dxa"/>
            <w:vMerge/>
            <w:shd w:val="clear" w:color="auto" w:fill="FEF8F4"/>
            <w:textDirection w:val="btLr"/>
          </w:tcPr>
          <w:p w14:paraId="7815D1FA" w14:textId="77777777" w:rsidR="005F75B4" w:rsidRPr="005F178E" w:rsidRDefault="005F75B4" w:rsidP="00051019">
            <w:pPr>
              <w:pStyle w:val="AralkYok"/>
              <w:jc w:val="center"/>
              <w:rPr>
                <w:rFonts w:ascii="Calibri" w:hAnsi="Calibri" w:cs="Calibri"/>
                <w:bCs/>
                <w:sz w:val="20"/>
                <w:szCs w:val="20"/>
              </w:rPr>
            </w:pPr>
          </w:p>
        </w:tc>
        <w:tc>
          <w:tcPr>
            <w:tcW w:w="1134" w:type="dxa"/>
            <w:vMerge/>
            <w:shd w:val="clear" w:color="auto" w:fill="FEF8F4"/>
            <w:textDirection w:val="btLr"/>
            <w:vAlign w:val="center"/>
          </w:tcPr>
          <w:p w14:paraId="2107046A" w14:textId="74D70633" w:rsidR="005F75B4" w:rsidRPr="005F178E" w:rsidRDefault="005F75B4" w:rsidP="00051019">
            <w:pPr>
              <w:pStyle w:val="AralkYok"/>
              <w:jc w:val="center"/>
              <w:rPr>
                <w:rFonts w:ascii="Calibri" w:hAnsi="Calibri" w:cs="Calibri"/>
                <w:bCs/>
                <w:sz w:val="20"/>
                <w:szCs w:val="20"/>
              </w:rPr>
            </w:pPr>
          </w:p>
        </w:tc>
        <w:tc>
          <w:tcPr>
            <w:tcW w:w="992" w:type="dxa"/>
            <w:shd w:val="clear" w:color="auto" w:fill="F6F9FC"/>
            <w:vAlign w:val="center"/>
          </w:tcPr>
          <w:p w14:paraId="254113BA" w14:textId="77777777" w:rsidR="005F75B4" w:rsidRPr="005F178E" w:rsidRDefault="005F75B4" w:rsidP="00051019">
            <w:pPr>
              <w:pStyle w:val="AralkYok"/>
              <w:jc w:val="center"/>
              <w:rPr>
                <w:rFonts w:ascii="Arial" w:hAnsi="Arial" w:cs="Arial"/>
                <w:b/>
                <w:bCs/>
                <w:sz w:val="20"/>
                <w:szCs w:val="20"/>
              </w:rPr>
            </w:pPr>
          </w:p>
        </w:tc>
        <w:tc>
          <w:tcPr>
            <w:tcW w:w="1134" w:type="dxa"/>
            <w:shd w:val="clear" w:color="auto" w:fill="F6F9FC"/>
            <w:vAlign w:val="center"/>
          </w:tcPr>
          <w:p w14:paraId="4C9E8968" w14:textId="77777777" w:rsidR="005F75B4" w:rsidRPr="005F178E" w:rsidRDefault="005F75B4" w:rsidP="00051019">
            <w:pPr>
              <w:pStyle w:val="AralkYok"/>
              <w:jc w:val="center"/>
              <w:rPr>
                <w:rFonts w:ascii="Arial" w:hAnsi="Arial" w:cs="Arial"/>
                <w:b/>
                <w:bCs/>
                <w:sz w:val="20"/>
                <w:szCs w:val="20"/>
              </w:rPr>
            </w:pPr>
          </w:p>
        </w:tc>
      </w:tr>
      <w:tr w:rsidR="005F75B4" w14:paraId="2A63FA8F" w14:textId="77777777" w:rsidTr="00A971B2">
        <w:trPr>
          <w:trHeight w:val="1854"/>
        </w:trPr>
        <w:tc>
          <w:tcPr>
            <w:tcW w:w="553" w:type="dxa"/>
            <w:vMerge/>
            <w:shd w:val="clear" w:color="auto" w:fill="FFEEB9"/>
            <w:textDirection w:val="btLr"/>
            <w:vAlign w:val="center"/>
          </w:tcPr>
          <w:p w14:paraId="4C85E3DB" w14:textId="48AB5B8A" w:rsidR="005F75B4" w:rsidRDefault="005F75B4"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478336B4" w14:textId="0F34F9AC" w:rsidR="005F75B4" w:rsidRPr="00D6159A" w:rsidRDefault="005F75B4" w:rsidP="0005101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FD671AF" w14:textId="4B330D29" w:rsidR="005F75B4" w:rsidRPr="00D6159A" w:rsidRDefault="005F75B4" w:rsidP="00051019">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tcPr>
          <w:p w14:paraId="69DD748B" w14:textId="77777777" w:rsidR="005F75B4" w:rsidRPr="004A7AEB" w:rsidRDefault="005F75B4" w:rsidP="004A7AEB">
            <w:pPr>
              <w:pStyle w:val="AralkYok"/>
              <w:jc w:val="center"/>
              <w:rPr>
                <w:rFonts w:ascii="Calibri" w:hAnsi="Calibri" w:cs="Calibri"/>
                <w:b/>
                <w:sz w:val="18"/>
                <w:szCs w:val="18"/>
              </w:rPr>
            </w:pPr>
            <w:r w:rsidRPr="004A7AEB">
              <w:rPr>
                <w:rFonts w:ascii="Calibri" w:hAnsi="Calibri" w:cs="Calibri"/>
                <w:b/>
                <w:sz w:val="18"/>
                <w:szCs w:val="18"/>
              </w:rPr>
              <w:t>FİZ.11.1.4. Newton'ın Hareket Yasaları ile ilgili tümevarımsal akıl yürütebilme</w:t>
            </w:r>
          </w:p>
          <w:p w14:paraId="30D3F555" w14:textId="77777777" w:rsidR="005F75B4" w:rsidRPr="004A7AEB" w:rsidRDefault="005F75B4" w:rsidP="004A7AEB">
            <w:pPr>
              <w:pStyle w:val="AralkYok"/>
              <w:jc w:val="center"/>
              <w:rPr>
                <w:rFonts w:ascii="Calibri" w:hAnsi="Calibri" w:cs="Calibri"/>
                <w:b/>
                <w:sz w:val="18"/>
                <w:szCs w:val="18"/>
              </w:rPr>
            </w:pPr>
          </w:p>
        </w:tc>
        <w:tc>
          <w:tcPr>
            <w:tcW w:w="3959" w:type="dxa"/>
            <w:shd w:val="clear" w:color="auto" w:fill="F8FCF6"/>
            <w:vAlign w:val="center"/>
          </w:tcPr>
          <w:p w14:paraId="3538634E" w14:textId="77777777" w:rsidR="005F75B4" w:rsidRPr="00141E94" w:rsidRDefault="005F75B4" w:rsidP="004A7AEB">
            <w:pPr>
              <w:pStyle w:val="AralkYok"/>
              <w:rPr>
                <w:rFonts w:ascii="Calibri" w:hAnsi="Calibri" w:cs="Calibri"/>
                <w:bCs/>
                <w:sz w:val="20"/>
                <w:szCs w:val="20"/>
              </w:rPr>
            </w:pPr>
            <w:r w:rsidRPr="00141E94">
              <w:rPr>
                <w:rFonts w:ascii="Calibri" w:hAnsi="Calibri" w:cs="Calibri"/>
                <w:bCs/>
                <w:sz w:val="20"/>
                <w:szCs w:val="20"/>
              </w:rPr>
              <w:t>a) Bileşke kuvvet ile cisimlerin hareketi arasındaki ilişkileri keşfeder.</w:t>
            </w:r>
          </w:p>
          <w:p w14:paraId="4E777E8B" w14:textId="5DEAB79F" w:rsidR="005F75B4" w:rsidRPr="00D6159A" w:rsidRDefault="005F75B4" w:rsidP="004A7AEB">
            <w:pPr>
              <w:pStyle w:val="AralkYok"/>
              <w:rPr>
                <w:rFonts w:ascii="Calibri" w:hAnsi="Calibri" w:cs="Calibri"/>
                <w:b/>
                <w:sz w:val="20"/>
                <w:szCs w:val="20"/>
              </w:rPr>
            </w:pPr>
            <w:r w:rsidRPr="00141E94">
              <w:rPr>
                <w:rFonts w:ascii="Calibri" w:hAnsi="Calibri" w:cs="Calibri"/>
                <w:bCs/>
                <w:sz w:val="20"/>
                <w:szCs w:val="20"/>
              </w:rPr>
              <w:t>b) Newton'ın Hareket Yasalarına yönelik genellemeler yapar.</w:t>
            </w:r>
          </w:p>
        </w:tc>
        <w:tc>
          <w:tcPr>
            <w:tcW w:w="644" w:type="dxa"/>
            <w:vMerge/>
            <w:shd w:val="clear" w:color="auto" w:fill="FEF8F4"/>
            <w:textDirection w:val="btLr"/>
            <w:vAlign w:val="center"/>
          </w:tcPr>
          <w:p w14:paraId="3022A82C" w14:textId="77777777" w:rsidR="005F75B4" w:rsidRPr="005F178E" w:rsidRDefault="005F75B4" w:rsidP="00051019">
            <w:pPr>
              <w:pStyle w:val="AralkYok"/>
              <w:jc w:val="center"/>
              <w:rPr>
                <w:rFonts w:ascii="Calibri" w:hAnsi="Calibri" w:cs="Calibri"/>
                <w:sz w:val="20"/>
                <w:szCs w:val="20"/>
              </w:rPr>
            </w:pPr>
          </w:p>
        </w:tc>
        <w:tc>
          <w:tcPr>
            <w:tcW w:w="567" w:type="dxa"/>
            <w:vMerge/>
            <w:shd w:val="clear" w:color="auto" w:fill="FEF8F4"/>
            <w:textDirection w:val="btLr"/>
            <w:vAlign w:val="center"/>
          </w:tcPr>
          <w:p w14:paraId="3C9A6691" w14:textId="77777777" w:rsidR="005F75B4" w:rsidRPr="005F178E" w:rsidRDefault="005F75B4" w:rsidP="00051019">
            <w:pPr>
              <w:pStyle w:val="AralkYok"/>
              <w:jc w:val="center"/>
              <w:rPr>
                <w:rFonts w:ascii="Calibri" w:hAnsi="Calibri" w:cs="Calibri"/>
                <w:sz w:val="20"/>
                <w:szCs w:val="20"/>
              </w:rPr>
            </w:pPr>
          </w:p>
        </w:tc>
        <w:tc>
          <w:tcPr>
            <w:tcW w:w="767" w:type="dxa"/>
            <w:vMerge/>
            <w:shd w:val="clear" w:color="auto" w:fill="FEF8F4"/>
            <w:textDirection w:val="btLr"/>
            <w:vAlign w:val="center"/>
          </w:tcPr>
          <w:p w14:paraId="2589AE11" w14:textId="14738E31" w:rsidR="005F75B4" w:rsidRPr="005F178E" w:rsidRDefault="005F75B4" w:rsidP="00051019">
            <w:pPr>
              <w:pStyle w:val="AralkYok"/>
              <w:jc w:val="center"/>
              <w:rPr>
                <w:rFonts w:ascii="Calibri" w:hAnsi="Calibri" w:cs="Calibri"/>
                <w:sz w:val="20"/>
                <w:szCs w:val="20"/>
              </w:rPr>
            </w:pPr>
          </w:p>
        </w:tc>
        <w:tc>
          <w:tcPr>
            <w:tcW w:w="934" w:type="dxa"/>
            <w:vMerge/>
            <w:shd w:val="clear" w:color="auto" w:fill="F6F9FC"/>
            <w:textDirection w:val="btLr"/>
            <w:vAlign w:val="center"/>
          </w:tcPr>
          <w:p w14:paraId="142A0556" w14:textId="77777777" w:rsidR="005F75B4" w:rsidRPr="005F178E" w:rsidRDefault="005F75B4" w:rsidP="00051019">
            <w:pPr>
              <w:pStyle w:val="AralkYok"/>
              <w:jc w:val="center"/>
              <w:rPr>
                <w:rFonts w:ascii="Calibri" w:hAnsi="Calibri" w:cs="Calibri"/>
                <w:bCs/>
                <w:sz w:val="20"/>
                <w:szCs w:val="20"/>
              </w:rPr>
            </w:pPr>
          </w:p>
        </w:tc>
        <w:tc>
          <w:tcPr>
            <w:tcW w:w="709" w:type="dxa"/>
            <w:vMerge/>
            <w:shd w:val="clear" w:color="auto" w:fill="F6F9FC"/>
            <w:textDirection w:val="btLr"/>
            <w:vAlign w:val="center"/>
          </w:tcPr>
          <w:p w14:paraId="2B1B82C5" w14:textId="77777777" w:rsidR="005F75B4" w:rsidRPr="005F178E" w:rsidRDefault="005F75B4" w:rsidP="00051019">
            <w:pPr>
              <w:pStyle w:val="AralkYok"/>
              <w:jc w:val="center"/>
              <w:rPr>
                <w:rFonts w:ascii="Calibri" w:hAnsi="Calibri" w:cs="Calibri"/>
                <w:bCs/>
                <w:sz w:val="20"/>
                <w:szCs w:val="20"/>
              </w:rPr>
            </w:pPr>
          </w:p>
        </w:tc>
        <w:tc>
          <w:tcPr>
            <w:tcW w:w="845" w:type="dxa"/>
            <w:vMerge/>
            <w:shd w:val="clear" w:color="auto" w:fill="F6F9FC"/>
            <w:textDirection w:val="btLr"/>
            <w:vAlign w:val="center"/>
          </w:tcPr>
          <w:p w14:paraId="68222551" w14:textId="3A34BC56" w:rsidR="005F75B4" w:rsidRPr="005F178E" w:rsidRDefault="005F75B4" w:rsidP="00051019">
            <w:pPr>
              <w:pStyle w:val="AralkYok"/>
              <w:jc w:val="center"/>
              <w:rPr>
                <w:rFonts w:ascii="Calibri" w:hAnsi="Calibri" w:cs="Calibri"/>
                <w:bCs/>
                <w:sz w:val="20"/>
                <w:szCs w:val="20"/>
              </w:rPr>
            </w:pPr>
          </w:p>
        </w:tc>
        <w:tc>
          <w:tcPr>
            <w:tcW w:w="829" w:type="dxa"/>
            <w:vMerge/>
            <w:shd w:val="clear" w:color="auto" w:fill="FEF8F4"/>
            <w:textDirection w:val="btLr"/>
            <w:vAlign w:val="center"/>
          </w:tcPr>
          <w:p w14:paraId="00FE7157" w14:textId="77777777" w:rsidR="005F75B4" w:rsidRPr="005F178E" w:rsidRDefault="005F75B4" w:rsidP="00051019">
            <w:pPr>
              <w:pStyle w:val="AralkYok"/>
              <w:jc w:val="center"/>
              <w:rPr>
                <w:rFonts w:ascii="Calibri" w:hAnsi="Calibri" w:cs="Calibri"/>
                <w:bCs/>
                <w:sz w:val="20"/>
                <w:szCs w:val="20"/>
              </w:rPr>
            </w:pPr>
          </w:p>
        </w:tc>
        <w:tc>
          <w:tcPr>
            <w:tcW w:w="594" w:type="dxa"/>
            <w:vMerge/>
            <w:shd w:val="clear" w:color="auto" w:fill="FEF8F4"/>
            <w:textDirection w:val="btLr"/>
          </w:tcPr>
          <w:p w14:paraId="4D52CDBD" w14:textId="77777777" w:rsidR="005F75B4" w:rsidRPr="005F178E" w:rsidRDefault="005F75B4" w:rsidP="00051019">
            <w:pPr>
              <w:pStyle w:val="AralkYok"/>
              <w:jc w:val="center"/>
              <w:rPr>
                <w:rFonts w:ascii="Calibri" w:hAnsi="Calibri" w:cs="Calibri"/>
                <w:bCs/>
                <w:sz w:val="20"/>
                <w:szCs w:val="20"/>
              </w:rPr>
            </w:pPr>
          </w:p>
        </w:tc>
        <w:tc>
          <w:tcPr>
            <w:tcW w:w="1134" w:type="dxa"/>
            <w:vMerge/>
            <w:shd w:val="clear" w:color="auto" w:fill="FEF8F4"/>
            <w:textDirection w:val="btLr"/>
            <w:vAlign w:val="center"/>
          </w:tcPr>
          <w:p w14:paraId="3C4ED313" w14:textId="782562F8" w:rsidR="005F75B4" w:rsidRPr="005F178E" w:rsidRDefault="005F75B4" w:rsidP="00051019">
            <w:pPr>
              <w:pStyle w:val="AralkYok"/>
              <w:jc w:val="center"/>
              <w:rPr>
                <w:rFonts w:ascii="Calibri" w:hAnsi="Calibri" w:cs="Calibri"/>
                <w:bCs/>
                <w:sz w:val="20"/>
                <w:szCs w:val="20"/>
              </w:rPr>
            </w:pPr>
          </w:p>
        </w:tc>
        <w:tc>
          <w:tcPr>
            <w:tcW w:w="992" w:type="dxa"/>
            <w:shd w:val="clear" w:color="auto" w:fill="F6F9FC"/>
            <w:vAlign w:val="center"/>
          </w:tcPr>
          <w:p w14:paraId="370449C9" w14:textId="77777777" w:rsidR="005F75B4" w:rsidRPr="005F178E" w:rsidRDefault="005F75B4" w:rsidP="00051019">
            <w:pPr>
              <w:pStyle w:val="AralkYok"/>
              <w:jc w:val="center"/>
              <w:rPr>
                <w:rFonts w:ascii="Arial" w:hAnsi="Arial" w:cs="Arial"/>
                <w:b/>
                <w:bCs/>
                <w:sz w:val="20"/>
                <w:szCs w:val="20"/>
              </w:rPr>
            </w:pPr>
          </w:p>
        </w:tc>
        <w:tc>
          <w:tcPr>
            <w:tcW w:w="1134" w:type="dxa"/>
            <w:shd w:val="clear" w:color="auto" w:fill="F6F9FC"/>
            <w:vAlign w:val="center"/>
          </w:tcPr>
          <w:p w14:paraId="3A8F66B5" w14:textId="77777777" w:rsidR="005F75B4" w:rsidRPr="005F178E" w:rsidRDefault="005F75B4" w:rsidP="00051019">
            <w:pPr>
              <w:pStyle w:val="AralkYok"/>
              <w:jc w:val="center"/>
              <w:rPr>
                <w:rFonts w:ascii="Arial" w:hAnsi="Arial" w:cs="Arial"/>
                <w:b/>
                <w:bCs/>
                <w:sz w:val="20"/>
                <w:szCs w:val="20"/>
              </w:rPr>
            </w:pPr>
          </w:p>
        </w:tc>
      </w:tr>
      <w:tr w:rsidR="005F75B4" w14:paraId="04DF7166" w14:textId="77777777" w:rsidTr="00A971B2">
        <w:trPr>
          <w:trHeight w:val="837"/>
        </w:trPr>
        <w:tc>
          <w:tcPr>
            <w:tcW w:w="553" w:type="dxa"/>
            <w:vMerge w:val="restart"/>
            <w:shd w:val="clear" w:color="auto" w:fill="FFEEB9"/>
            <w:textDirection w:val="btLr"/>
            <w:vAlign w:val="center"/>
          </w:tcPr>
          <w:p w14:paraId="5FFC3847" w14:textId="64C60FCD" w:rsidR="005F75B4" w:rsidRDefault="005F75B4" w:rsidP="00BC4DD6">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EKİM</w:t>
            </w:r>
          </w:p>
        </w:tc>
        <w:tc>
          <w:tcPr>
            <w:tcW w:w="505" w:type="dxa"/>
            <w:shd w:val="clear" w:color="auto" w:fill="FFEEB9"/>
            <w:vAlign w:val="center"/>
          </w:tcPr>
          <w:p w14:paraId="6A07E31E" w14:textId="7E5AF6AD"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4BA0E23F" w14:textId="008CBDBB"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tcPr>
          <w:p w14:paraId="72FAEF75" w14:textId="77777777" w:rsidR="005F75B4" w:rsidRPr="004A7AEB" w:rsidRDefault="005F75B4" w:rsidP="00BC4DD6">
            <w:pPr>
              <w:pStyle w:val="AralkYok"/>
              <w:jc w:val="center"/>
              <w:rPr>
                <w:rFonts w:ascii="Calibri" w:hAnsi="Calibri" w:cs="Calibri"/>
                <w:b/>
                <w:bCs/>
                <w:sz w:val="18"/>
                <w:szCs w:val="18"/>
              </w:rPr>
            </w:pPr>
            <w:r w:rsidRPr="004A7AEB">
              <w:rPr>
                <w:rFonts w:ascii="Calibri" w:hAnsi="Calibri" w:cs="Calibri"/>
                <w:b/>
                <w:bCs/>
                <w:sz w:val="18"/>
                <w:szCs w:val="18"/>
              </w:rPr>
              <w:t>FİZ.11.1.5. Newton'ın Hareket Yasalarını serbest cisim diyagramını kullanarak yorumlayabilme</w:t>
            </w:r>
          </w:p>
          <w:p w14:paraId="76145763" w14:textId="784171CF" w:rsidR="005F75B4" w:rsidRPr="004A7AEB" w:rsidRDefault="005F75B4" w:rsidP="00BC4DD6">
            <w:pPr>
              <w:pStyle w:val="AralkYok"/>
              <w:jc w:val="center"/>
              <w:rPr>
                <w:rFonts w:ascii="Calibri" w:hAnsi="Calibri" w:cs="Calibri"/>
                <w:b/>
                <w:bCs/>
                <w:sz w:val="20"/>
                <w:szCs w:val="20"/>
              </w:rPr>
            </w:pPr>
          </w:p>
        </w:tc>
        <w:tc>
          <w:tcPr>
            <w:tcW w:w="3959" w:type="dxa"/>
            <w:shd w:val="clear" w:color="auto" w:fill="F8FCF6"/>
            <w:vAlign w:val="center"/>
          </w:tcPr>
          <w:p w14:paraId="1EAD856D" w14:textId="6E559E79" w:rsidR="005F75B4" w:rsidRPr="004A7AEB" w:rsidRDefault="005F75B4" w:rsidP="00BC4DD6">
            <w:pPr>
              <w:pStyle w:val="AralkYok"/>
              <w:rPr>
                <w:rFonts w:ascii="Calibri" w:hAnsi="Calibri" w:cs="Calibri"/>
                <w:i/>
                <w:iCs/>
                <w:sz w:val="18"/>
                <w:szCs w:val="18"/>
              </w:rPr>
            </w:pPr>
            <w:r w:rsidRPr="004A7AEB">
              <w:rPr>
                <w:rFonts w:ascii="Calibri" w:hAnsi="Calibri" w:cs="Calibri"/>
                <w:i/>
                <w:iCs/>
                <w:sz w:val="18"/>
                <w:szCs w:val="18"/>
              </w:rPr>
              <w:t>a) Bir cisme etki eden kuvvetleri belirler.</w:t>
            </w:r>
          </w:p>
          <w:p w14:paraId="05695C44" w14:textId="7EDC8E8C" w:rsidR="005F75B4" w:rsidRPr="00477176" w:rsidRDefault="005F75B4" w:rsidP="00BC4DD6">
            <w:pPr>
              <w:pStyle w:val="AralkYok"/>
              <w:rPr>
                <w:rFonts w:ascii="Calibri" w:hAnsi="Calibri" w:cs="Calibri"/>
                <w:i/>
                <w:iCs/>
                <w:sz w:val="18"/>
                <w:szCs w:val="18"/>
              </w:rPr>
            </w:pPr>
            <w:r w:rsidRPr="004A7AEB">
              <w:rPr>
                <w:rFonts w:ascii="Calibri" w:hAnsi="Calibri" w:cs="Calibri"/>
                <w:i/>
                <w:iCs/>
                <w:sz w:val="18"/>
                <w:szCs w:val="18"/>
              </w:rPr>
              <w:t>b) Bir cisme etki eden kuvvetleri serbest cisim diyagramı üzerinde gösterir.</w:t>
            </w:r>
          </w:p>
        </w:tc>
        <w:tc>
          <w:tcPr>
            <w:tcW w:w="644" w:type="dxa"/>
            <w:vMerge w:val="restart"/>
            <w:shd w:val="clear" w:color="auto" w:fill="FEF8F4"/>
            <w:textDirection w:val="btLr"/>
            <w:vAlign w:val="center"/>
          </w:tcPr>
          <w:p w14:paraId="088ADBE5" w14:textId="3C88527D" w:rsidR="005F75B4" w:rsidRPr="005F178E" w:rsidRDefault="005F75B4" w:rsidP="00BC4DD6">
            <w:pPr>
              <w:pStyle w:val="AralkYok"/>
              <w:jc w:val="center"/>
              <w:rPr>
                <w:rFonts w:ascii="Calibri" w:hAnsi="Calibri" w:cs="Calibri"/>
                <w:sz w:val="20"/>
                <w:szCs w:val="20"/>
              </w:rPr>
            </w:pPr>
            <w:r w:rsidRPr="00BC4DD6">
              <w:rPr>
                <w:rFonts w:ascii="Calibri" w:hAnsi="Calibri" w:cs="Calibri"/>
                <w:sz w:val="20"/>
                <w:szCs w:val="20"/>
              </w:rPr>
              <w:t>FBAB8. Bilimsel Çıkarım Yapma, FBAB10. Tümevarımsal Akıl Yürütme, FBAB12. Kanıt Kullanma</w:t>
            </w:r>
          </w:p>
        </w:tc>
        <w:tc>
          <w:tcPr>
            <w:tcW w:w="567" w:type="dxa"/>
            <w:vMerge w:val="restart"/>
            <w:shd w:val="clear" w:color="auto" w:fill="FEF8F4"/>
            <w:textDirection w:val="btLr"/>
            <w:vAlign w:val="center"/>
          </w:tcPr>
          <w:p w14:paraId="522299CF" w14:textId="54D15F2C" w:rsidR="005F75B4" w:rsidRPr="005F178E" w:rsidRDefault="005F75B4" w:rsidP="00BC4DD6">
            <w:pPr>
              <w:pStyle w:val="AralkYok"/>
              <w:jc w:val="center"/>
              <w:rPr>
                <w:rFonts w:ascii="Calibri" w:hAnsi="Calibri" w:cs="Calibri"/>
                <w:sz w:val="20"/>
                <w:szCs w:val="20"/>
              </w:rPr>
            </w:pPr>
            <w:r w:rsidRPr="00BC4DD6">
              <w:rPr>
                <w:rFonts w:ascii="Calibri" w:hAnsi="Calibri" w:cs="Calibri"/>
                <w:sz w:val="20"/>
                <w:szCs w:val="20"/>
              </w:rPr>
              <w:t>KB2.7. Karşılaştırma, KB2.14. Yorumlama, KB2.16. Muhakeme (Akıl Yürütme) (KB2.16.3. Analojik Akıl Yürütme)</w:t>
            </w:r>
          </w:p>
        </w:tc>
        <w:tc>
          <w:tcPr>
            <w:tcW w:w="767" w:type="dxa"/>
            <w:vMerge w:val="restart"/>
            <w:shd w:val="clear" w:color="auto" w:fill="FEF8F4"/>
            <w:textDirection w:val="btLr"/>
            <w:vAlign w:val="center"/>
          </w:tcPr>
          <w:p w14:paraId="03EBA0DF" w14:textId="7F3D0C0C" w:rsidR="005F75B4" w:rsidRPr="005F178E" w:rsidRDefault="005F75B4" w:rsidP="00BC4DD6">
            <w:pPr>
              <w:pStyle w:val="AralkYok"/>
              <w:jc w:val="center"/>
              <w:rPr>
                <w:rFonts w:ascii="Calibri" w:hAnsi="Calibri" w:cs="Calibri"/>
                <w:sz w:val="20"/>
                <w:szCs w:val="20"/>
              </w:rPr>
            </w:pPr>
            <w:r w:rsidRPr="00BC4DD6">
              <w:rPr>
                <w:rFonts w:ascii="Calibri" w:hAnsi="Calibri" w:cs="Calibri"/>
                <w:sz w:val="20"/>
                <w:szCs w:val="20"/>
              </w:rPr>
              <w:t>E1.2. Bağımsızlık, E1.3. Azim ve Kararlılık, E1.6. Seçicilik, E2.5. Oyunseverlik, E3.1. Muhakeme, E3.2. Odaklanma, E3.3. Yaratıcılık, E3.5. Açık Fikirlilik, E3.6. Analitiklik, E3.10. Eleştirel Bakma</w:t>
            </w:r>
          </w:p>
        </w:tc>
        <w:tc>
          <w:tcPr>
            <w:tcW w:w="934" w:type="dxa"/>
            <w:vMerge w:val="restart"/>
            <w:shd w:val="clear" w:color="auto" w:fill="F6F9FC"/>
            <w:textDirection w:val="btLr"/>
            <w:vAlign w:val="center"/>
          </w:tcPr>
          <w:p w14:paraId="2A083C45" w14:textId="64042C3B" w:rsidR="005F75B4" w:rsidRPr="005F178E" w:rsidRDefault="005F75B4" w:rsidP="00BC4DD6">
            <w:pPr>
              <w:pStyle w:val="AralkYok"/>
              <w:jc w:val="center"/>
              <w:rPr>
                <w:rFonts w:ascii="Calibri" w:hAnsi="Calibri" w:cs="Calibri"/>
                <w:bCs/>
                <w:sz w:val="20"/>
                <w:szCs w:val="20"/>
              </w:rPr>
            </w:pPr>
            <w:r w:rsidRPr="00BC4DD6">
              <w:rPr>
                <w:rFonts w:ascii="Calibri" w:hAnsi="Calibri" w:cs="Calibri"/>
                <w:bCs/>
                <w:sz w:val="20"/>
                <w:szCs w:val="20"/>
              </w:rPr>
              <w:t>SDB1.1. Kendini Tanıma (Öz Farkındalık), SDB2.1. İletişim, SDB2.2. İş Birliği, SDB2.3. Sosyal Farkındalık</w:t>
            </w:r>
          </w:p>
        </w:tc>
        <w:tc>
          <w:tcPr>
            <w:tcW w:w="709" w:type="dxa"/>
            <w:vMerge w:val="restart"/>
            <w:shd w:val="clear" w:color="auto" w:fill="F6F9FC"/>
            <w:textDirection w:val="btLr"/>
            <w:vAlign w:val="center"/>
          </w:tcPr>
          <w:p w14:paraId="18FCED9F" w14:textId="0F21C7A7" w:rsidR="005F75B4" w:rsidRPr="005F178E" w:rsidRDefault="005F75B4" w:rsidP="00BC4DD6">
            <w:pPr>
              <w:pStyle w:val="AralkYok"/>
              <w:jc w:val="center"/>
              <w:rPr>
                <w:rFonts w:ascii="Calibri" w:hAnsi="Calibri" w:cs="Calibri"/>
                <w:bCs/>
                <w:sz w:val="20"/>
                <w:szCs w:val="20"/>
              </w:rPr>
            </w:pPr>
            <w:r w:rsidRPr="00BC4DD6">
              <w:rPr>
                <w:rFonts w:ascii="Calibri" w:hAnsi="Calibri" w:cs="Calibri"/>
                <w:bCs/>
                <w:sz w:val="20"/>
                <w:szCs w:val="20"/>
              </w:rPr>
              <w:t>D3. Çalışkanlık, D4. Dostluk, D12. Sabır, D14. Saygı</w:t>
            </w:r>
          </w:p>
        </w:tc>
        <w:tc>
          <w:tcPr>
            <w:tcW w:w="845" w:type="dxa"/>
            <w:vMerge w:val="restart"/>
            <w:shd w:val="clear" w:color="auto" w:fill="F6F9FC"/>
            <w:textDirection w:val="btLr"/>
            <w:vAlign w:val="center"/>
          </w:tcPr>
          <w:p w14:paraId="4ACB9A5A" w14:textId="1DF4FA95" w:rsidR="005F75B4" w:rsidRPr="005F178E" w:rsidRDefault="005F75B4" w:rsidP="00BC4DD6">
            <w:pPr>
              <w:pStyle w:val="AralkYok"/>
              <w:jc w:val="center"/>
              <w:rPr>
                <w:rFonts w:ascii="Calibri" w:hAnsi="Calibri" w:cs="Calibri"/>
                <w:bCs/>
                <w:sz w:val="20"/>
                <w:szCs w:val="20"/>
              </w:rPr>
            </w:pPr>
            <w:r w:rsidRPr="00BC4DD6">
              <w:rPr>
                <w:rFonts w:ascii="Calibri" w:hAnsi="Calibri" w:cs="Calibri"/>
                <w:bCs/>
                <w:sz w:val="20"/>
                <w:szCs w:val="20"/>
              </w:rPr>
              <w:t>OB4. Görsel Okuryazarlık, OB7. Veri Okuryazarlığı, OB9. Sanat Okuryazarlığı</w:t>
            </w:r>
          </w:p>
        </w:tc>
        <w:tc>
          <w:tcPr>
            <w:tcW w:w="829" w:type="dxa"/>
            <w:vMerge w:val="restart"/>
            <w:shd w:val="clear" w:color="auto" w:fill="FEF8F4"/>
            <w:textDirection w:val="btLr"/>
            <w:vAlign w:val="center"/>
          </w:tcPr>
          <w:p w14:paraId="7FED50D9" w14:textId="5A3DE059" w:rsidR="005F75B4" w:rsidRPr="005F178E" w:rsidRDefault="005F75B4" w:rsidP="00BC4DD6">
            <w:pPr>
              <w:pStyle w:val="AralkYok"/>
              <w:jc w:val="center"/>
              <w:rPr>
                <w:rFonts w:ascii="Calibri" w:hAnsi="Calibri" w:cs="Calibri"/>
                <w:bCs/>
                <w:sz w:val="20"/>
                <w:szCs w:val="20"/>
              </w:rPr>
            </w:pPr>
            <w:r w:rsidRPr="00BC4DD6">
              <w:rPr>
                <w:rFonts w:ascii="Calibri" w:hAnsi="Calibri" w:cs="Calibri"/>
                <w:bCs/>
                <w:sz w:val="20"/>
                <w:szCs w:val="20"/>
              </w:rPr>
              <w:t>Astronomi ve Uzay Bilimleri, Beden Eğitimi, Görsel Sanatlar, Matematik</w:t>
            </w:r>
          </w:p>
        </w:tc>
        <w:tc>
          <w:tcPr>
            <w:tcW w:w="594" w:type="dxa"/>
            <w:vMerge w:val="restart"/>
            <w:shd w:val="clear" w:color="auto" w:fill="FEF8F4"/>
            <w:textDirection w:val="btLr"/>
          </w:tcPr>
          <w:p w14:paraId="5E1BC6A3" w14:textId="12D49558" w:rsidR="005F75B4" w:rsidRPr="005F178E" w:rsidRDefault="005F75B4" w:rsidP="00BC4DD6">
            <w:pPr>
              <w:pStyle w:val="AralkYok"/>
              <w:jc w:val="center"/>
              <w:rPr>
                <w:rFonts w:ascii="Calibri" w:hAnsi="Calibri" w:cs="Calibri"/>
                <w:bCs/>
                <w:sz w:val="20"/>
                <w:szCs w:val="20"/>
              </w:rPr>
            </w:pPr>
            <w:r w:rsidRPr="00BC4DD6">
              <w:rPr>
                <w:rFonts w:ascii="Calibri" w:hAnsi="Calibri" w:cs="Calibri"/>
                <w:color w:val="000000"/>
                <w:sz w:val="20"/>
              </w:rPr>
              <w:t>KB2.3. Özetleme, KB2.18. Tartışma, KB3.2. Problem Çözme</w:t>
            </w:r>
          </w:p>
        </w:tc>
        <w:tc>
          <w:tcPr>
            <w:tcW w:w="1134" w:type="dxa"/>
            <w:vMerge w:val="restart"/>
            <w:shd w:val="clear" w:color="auto" w:fill="FEF8F4"/>
            <w:textDirection w:val="btLr"/>
            <w:vAlign w:val="center"/>
          </w:tcPr>
          <w:p w14:paraId="4E439316" w14:textId="7FB199CE" w:rsidR="005F75B4" w:rsidRPr="005F178E" w:rsidRDefault="005F75B4" w:rsidP="00BC4DD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116E8F62" w14:textId="77777777" w:rsidR="005F75B4" w:rsidRPr="005F178E" w:rsidRDefault="005F75B4" w:rsidP="00BC4DD6">
            <w:pPr>
              <w:pStyle w:val="AralkYok"/>
              <w:jc w:val="center"/>
              <w:rPr>
                <w:rFonts w:ascii="Arial" w:hAnsi="Arial" w:cs="Arial"/>
                <w:b/>
                <w:bCs/>
                <w:sz w:val="20"/>
                <w:szCs w:val="20"/>
              </w:rPr>
            </w:pPr>
          </w:p>
        </w:tc>
        <w:tc>
          <w:tcPr>
            <w:tcW w:w="1134" w:type="dxa"/>
            <w:shd w:val="clear" w:color="auto" w:fill="F6F9FC"/>
            <w:vAlign w:val="center"/>
          </w:tcPr>
          <w:p w14:paraId="597F54A7" w14:textId="77777777" w:rsidR="005F75B4" w:rsidRPr="005F178E" w:rsidRDefault="005F75B4" w:rsidP="00BC4DD6">
            <w:pPr>
              <w:pStyle w:val="AralkYok"/>
              <w:jc w:val="center"/>
              <w:rPr>
                <w:rFonts w:ascii="Arial" w:hAnsi="Arial" w:cs="Arial"/>
                <w:b/>
                <w:bCs/>
                <w:sz w:val="20"/>
                <w:szCs w:val="20"/>
              </w:rPr>
            </w:pPr>
          </w:p>
        </w:tc>
      </w:tr>
      <w:tr w:rsidR="005F75B4" w14:paraId="2B986FCC" w14:textId="77777777" w:rsidTr="00A971B2">
        <w:trPr>
          <w:trHeight w:val="989"/>
        </w:trPr>
        <w:tc>
          <w:tcPr>
            <w:tcW w:w="553" w:type="dxa"/>
            <w:vMerge/>
            <w:shd w:val="clear" w:color="auto" w:fill="FFEEB9"/>
            <w:textDirection w:val="btLr"/>
            <w:vAlign w:val="center"/>
          </w:tcPr>
          <w:p w14:paraId="6D589567" w14:textId="3B87D368" w:rsidR="005F75B4" w:rsidRDefault="005F75B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7A6873FF" w14:textId="02B637B9"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1436E6EA" w14:textId="1AACDB5F"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tcPr>
          <w:p w14:paraId="19455A6E" w14:textId="28F573F1" w:rsidR="005F75B4" w:rsidRPr="00D6159A" w:rsidRDefault="005F75B4" w:rsidP="00BC4DD6">
            <w:pPr>
              <w:pStyle w:val="AralkYok"/>
              <w:jc w:val="center"/>
              <w:rPr>
                <w:rFonts w:ascii="Calibri" w:hAnsi="Calibri" w:cs="Calibri"/>
                <w:b/>
                <w:bCs/>
                <w:sz w:val="20"/>
                <w:szCs w:val="20"/>
              </w:rPr>
            </w:pPr>
          </w:p>
        </w:tc>
        <w:tc>
          <w:tcPr>
            <w:tcW w:w="3959" w:type="dxa"/>
            <w:shd w:val="clear" w:color="auto" w:fill="F8FCF6"/>
            <w:vAlign w:val="center"/>
          </w:tcPr>
          <w:p w14:paraId="14AAE303" w14:textId="65AD6D7C" w:rsidR="005F75B4" w:rsidRPr="00477176" w:rsidRDefault="005F75B4" w:rsidP="00BC4DD6">
            <w:pPr>
              <w:pStyle w:val="AralkYok"/>
              <w:rPr>
                <w:rFonts w:ascii="Calibri" w:hAnsi="Calibri" w:cs="Calibri"/>
                <w:i/>
                <w:iCs/>
                <w:sz w:val="18"/>
                <w:szCs w:val="18"/>
              </w:rPr>
            </w:pPr>
            <w:r w:rsidRPr="004A7AEB">
              <w:rPr>
                <w:rFonts w:ascii="Calibri" w:hAnsi="Calibri" w:cs="Calibri"/>
                <w:i/>
                <w:iCs/>
                <w:sz w:val="18"/>
                <w:szCs w:val="18"/>
              </w:rPr>
              <w:t>c) Serbest cisim diyagramını kullanarak Newton'ın Hareket Yasalarını yeniden ifade eder.</w:t>
            </w:r>
          </w:p>
        </w:tc>
        <w:tc>
          <w:tcPr>
            <w:tcW w:w="644" w:type="dxa"/>
            <w:vMerge/>
            <w:shd w:val="clear" w:color="auto" w:fill="FEF8F4"/>
            <w:textDirection w:val="btLr"/>
            <w:vAlign w:val="center"/>
          </w:tcPr>
          <w:p w14:paraId="7AD3B4A4" w14:textId="4D20A824" w:rsidR="005F75B4" w:rsidRPr="00D6159A" w:rsidRDefault="005F75B4"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26C5ED84" w14:textId="138414DA" w:rsidR="005F75B4" w:rsidRPr="00D6159A" w:rsidRDefault="005F75B4"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1235B733" w14:textId="77777777" w:rsidR="005F75B4" w:rsidRPr="00D6159A" w:rsidRDefault="005F75B4"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31C1D5A0" w14:textId="3A9F7CD0" w:rsidR="005F75B4" w:rsidRPr="00D6159A" w:rsidRDefault="005F75B4"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742D3A81" w14:textId="1044CE00" w:rsidR="005F75B4" w:rsidRPr="00D6159A" w:rsidRDefault="005F75B4"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062A6FD6" w14:textId="5F3BB2BC" w:rsidR="005F75B4" w:rsidRPr="00D6159A" w:rsidRDefault="005F75B4"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251119B8" w14:textId="32576EA0" w:rsidR="005F75B4" w:rsidRPr="00D6159A" w:rsidRDefault="005F75B4" w:rsidP="00BC4DD6">
            <w:pPr>
              <w:pStyle w:val="AralkYok"/>
              <w:jc w:val="center"/>
              <w:rPr>
                <w:rFonts w:ascii="Calibri" w:hAnsi="Calibri" w:cs="Calibri"/>
                <w:bCs/>
                <w:sz w:val="20"/>
                <w:szCs w:val="20"/>
              </w:rPr>
            </w:pPr>
          </w:p>
        </w:tc>
        <w:tc>
          <w:tcPr>
            <w:tcW w:w="594" w:type="dxa"/>
            <w:vMerge/>
            <w:shd w:val="clear" w:color="auto" w:fill="FEF8F4"/>
            <w:textDirection w:val="btLr"/>
          </w:tcPr>
          <w:p w14:paraId="23D77571" w14:textId="77777777" w:rsidR="005F75B4" w:rsidRPr="00644D86" w:rsidRDefault="005F75B4" w:rsidP="00BC4DD6">
            <w:pPr>
              <w:pStyle w:val="AralkYok"/>
              <w:jc w:val="center"/>
              <w:rPr>
                <w:rFonts w:ascii="Calibri" w:hAnsi="Calibri" w:cs="Calibri"/>
                <w:color w:val="000000"/>
                <w:sz w:val="20"/>
              </w:rPr>
            </w:pPr>
          </w:p>
        </w:tc>
        <w:tc>
          <w:tcPr>
            <w:tcW w:w="1134" w:type="dxa"/>
            <w:vMerge/>
            <w:shd w:val="clear" w:color="auto" w:fill="FEF8F4"/>
            <w:textDirection w:val="btLr"/>
            <w:vAlign w:val="center"/>
          </w:tcPr>
          <w:p w14:paraId="1C146B6E" w14:textId="61C9398C" w:rsidR="005F75B4" w:rsidRPr="00D6159A" w:rsidRDefault="005F75B4" w:rsidP="00BC4DD6">
            <w:pPr>
              <w:pStyle w:val="AralkYok"/>
              <w:jc w:val="center"/>
              <w:rPr>
                <w:rFonts w:ascii="Calibri" w:hAnsi="Calibri" w:cs="Calibri"/>
                <w:bCs/>
                <w:sz w:val="20"/>
                <w:szCs w:val="20"/>
              </w:rPr>
            </w:pPr>
          </w:p>
        </w:tc>
        <w:tc>
          <w:tcPr>
            <w:tcW w:w="992" w:type="dxa"/>
            <w:shd w:val="clear" w:color="auto" w:fill="F6F9FC"/>
            <w:vAlign w:val="center"/>
          </w:tcPr>
          <w:p w14:paraId="566A2EA8" w14:textId="015D5FF1" w:rsidR="005F75B4" w:rsidRPr="00D6159A" w:rsidRDefault="005F75B4" w:rsidP="00BC4DD6">
            <w:pPr>
              <w:pStyle w:val="AralkYok"/>
              <w:jc w:val="center"/>
              <w:rPr>
                <w:rFonts w:ascii="Arial" w:hAnsi="Arial" w:cs="Arial"/>
                <w:b/>
                <w:bCs/>
              </w:rPr>
            </w:pPr>
            <w:r w:rsidRPr="00E36EBB">
              <w:rPr>
                <w:rFonts w:ascii="Calibri" w:hAnsi="Calibri" w:cs="Calibri"/>
                <w:color w:val="C00000"/>
              </w:rPr>
              <w:t>Cumhuriyet Bayramı</w:t>
            </w:r>
          </w:p>
        </w:tc>
        <w:tc>
          <w:tcPr>
            <w:tcW w:w="1134" w:type="dxa"/>
            <w:shd w:val="clear" w:color="auto" w:fill="F6F9FC"/>
            <w:vAlign w:val="center"/>
          </w:tcPr>
          <w:p w14:paraId="428CB8C0" w14:textId="77777777" w:rsidR="005F75B4" w:rsidRPr="00D6159A" w:rsidRDefault="005F75B4" w:rsidP="00BC4DD6">
            <w:pPr>
              <w:pStyle w:val="AralkYok"/>
              <w:jc w:val="center"/>
              <w:rPr>
                <w:rFonts w:ascii="Arial" w:hAnsi="Arial" w:cs="Arial"/>
                <w:b/>
                <w:bCs/>
              </w:rPr>
            </w:pPr>
          </w:p>
        </w:tc>
      </w:tr>
      <w:tr w:rsidR="005F75B4" w14:paraId="6DD71617" w14:textId="77777777" w:rsidTr="00A971B2">
        <w:trPr>
          <w:trHeight w:val="834"/>
        </w:trPr>
        <w:tc>
          <w:tcPr>
            <w:tcW w:w="553" w:type="dxa"/>
            <w:vMerge w:val="restart"/>
            <w:shd w:val="clear" w:color="auto" w:fill="FFEEB9"/>
            <w:textDirection w:val="btLr"/>
            <w:vAlign w:val="center"/>
          </w:tcPr>
          <w:p w14:paraId="261ABDEA" w14:textId="6256F235" w:rsidR="005F75B4" w:rsidRDefault="005F75B4" w:rsidP="00BC4DD6">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05" w:type="dxa"/>
            <w:shd w:val="clear" w:color="auto" w:fill="FFEEB9"/>
            <w:vAlign w:val="center"/>
          </w:tcPr>
          <w:p w14:paraId="6AF488AE" w14:textId="3F508B1C"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422C70C6" w14:textId="74689816"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tcPr>
          <w:p w14:paraId="5BF63B43" w14:textId="77777777" w:rsidR="005F75B4" w:rsidRPr="004A7AEB" w:rsidRDefault="005F75B4" w:rsidP="00BC4DD6">
            <w:pPr>
              <w:pStyle w:val="AralkYok"/>
              <w:jc w:val="center"/>
              <w:rPr>
                <w:rFonts w:ascii="Calibri" w:hAnsi="Calibri" w:cs="Calibri"/>
                <w:b/>
                <w:bCs/>
                <w:sz w:val="18"/>
                <w:szCs w:val="18"/>
              </w:rPr>
            </w:pPr>
            <w:r w:rsidRPr="004A7AEB">
              <w:rPr>
                <w:rFonts w:ascii="Calibri" w:hAnsi="Calibri" w:cs="Calibri"/>
                <w:b/>
                <w:bCs/>
                <w:sz w:val="18"/>
                <w:szCs w:val="18"/>
              </w:rPr>
              <w:t>FİZ.11.1.6. Statik ve kinetik sürtünme kuvvetlerini karşılaştırabilme</w:t>
            </w:r>
          </w:p>
          <w:p w14:paraId="3DEF359F" w14:textId="68CF7ACC" w:rsidR="005F75B4" w:rsidRPr="004A7AEB" w:rsidRDefault="005F75B4" w:rsidP="00BC4DD6">
            <w:pPr>
              <w:pStyle w:val="AralkYok"/>
              <w:jc w:val="center"/>
              <w:rPr>
                <w:rFonts w:ascii="Calibri" w:hAnsi="Calibri" w:cs="Calibri"/>
                <w:b/>
                <w:bCs/>
                <w:sz w:val="20"/>
                <w:szCs w:val="20"/>
              </w:rPr>
            </w:pPr>
          </w:p>
        </w:tc>
        <w:tc>
          <w:tcPr>
            <w:tcW w:w="3959" w:type="dxa"/>
            <w:shd w:val="clear" w:color="auto" w:fill="F8FCF6"/>
            <w:vAlign w:val="center"/>
          </w:tcPr>
          <w:p w14:paraId="2A9576A0" w14:textId="304D1D31" w:rsidR="005F75B4" w:rsidRPr="004A7AEB" w:rsidRDefault="005F75B4" w:rsidP="00BC4DD6">
            <w:pPr>
              <w:pStyle w:val="AralkYok"/>
              <w:rPr>
                <w:rFonts w:ascii="Calibri" w:hAnsi="Calibri" w:cs="Calibri"/>
                <w:i/>
                <w:iCs/>
                <w:sz w:val="18"/>
                <w:szCs w:val="18"/>
              </w:rPr>
            </w:pPr>
            <w:r w:rsidRPr="004A7AEB">
              <w:rPr>
                <w:rFonts w:ascii="Calibri" w:hAnsi="Calibri" w:cs="Calibri"/>
                <w:i/>
                <w:iCs/>
                <w:sz w:val="18"/>
                <w:szCs w:val="18"/>
              </w:rPr>
              <w:t>a) Statik ve kinetik sürtünme kuvvetlerine ilişkin özellikleri belirler.</w:t>
            </w:r>
          </w:p>
          <w:p w14:paraId="1CE8D880" w14:textId="1965A8BC" w:rsidR="005F75B4" w:rsidRPr="00477176" w:rsidRDefault="005F75B4" w:rsidP="00BC4DD6">
            <w:pPr>
              <w:pStyle w:val="AralkYok"/>
              <w:rPr>
                <w:rFonts w:ascii="Calibri" w:hAnsi="Calibri" w:cs="Calibri"/>
                <w:i/>
                <w:iCs/>
                <w:sz w:val="18"/>
                <w:szCs w:val="18"/>
              </w:rPr>
            </w:pPr>
            <w:r w:rsidRPr="004A7AEB">
              <w:rPr>
                <w:rFonts w:ascii="Calibri" w:hAnsi="Calibri" w:cs="Calibri"/>
                <w:i/>
                <w:iCs/>
                <w:sz w:val="18"/>
                <w:szCs w:val="18"/>
              </w:rPr>
              <w:t>b) Statik ve kinetik sürtünme kuvvetlerine ilişkin benzerlikleri listeler.</w:t>
            </w:r>
          </w:p>
        </w:tc>
        <w:tc>
          <w:tcPr>
            <w:tcW w:w="644" w:type="dxa"/>
            <w:vMerge/>
            <w:shd w:val="clear" w:color="auto" w:fill="FEF8F4"/>
            <w:textDirection w:val="btLr"/>
            <w:vAlign w:val="center"/>
          </w:tcPr>
          <w:p w14:paraId="2BC661C5" w14:textId="77777777" w:rsidR="005F75B4" w:rsidRPr="00D6159A" w:rsidRDefault="005F75B4"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74A1900A" w14:textId="77777777" w:rsidR="005F75B4" w:rsidRPr="00D6159A" w:rsidRDefault="005F75B4"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751FC8CA" w14:textId="77777777" w:rsidR="005F75B4" w:rsidRPr="00D6159A" w:rsidRDefault="005F75B4"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5F66E2A5" w14:textId="77777777" w:rsidR="005F75B4" w:rsidRPr="00D6159A" w:rsidRDefault="005F75B4"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0911B820" w14:textId="77777777" w:rsidR="005F75B4" w:rsidRPr="00D6159A" w:rsidRDefault="005F75B4"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07D1517C" w14:textId="77777777" w:rsidR="005F75B4" w:rsidRPr="00D6159A" w:rsidRDefault="005F75B4"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042FBBD2" w14:textId="77777777" w:rsidR="005F75B4" w:rsidRPr="00D6159A" w:rsidRDefault="005F75B4" w:rsidP="00BC4DD6">
            <w:pPr>
              <w:pStyle w:val="AralkYok"/>
              <w:jc w:val="center"/>
              <w:rPr>
                <w:rFonts w:ascii="Calibri" w:hAnsi="Calibri" w:cs="Calibri"/>
                <w:bCs/>
                <w:sz w:val="20"/>
                <w:szCs w:val="20"/>
              </w:rPr>
            </w:pPr>
          </w:p>
        </w:tc>
        <w:tc>
          <w:tcPr>
            <w:tcW w:w="594" w:type="dxa"/>
            <w:vMerge/>
            <w:shd w:val="clear" w:color="auto" w:fill="FEF8F4"/>
            <w:textDirection w:val="btLr"/>
          </w:tcPr>
          <w:p w14:paraId="607ECA09" w14:textId="77777777" w:rsidR="005F75B4" w:rsidRPr="00D6159A" w:rsidRDefault="005F75B4" w:rsidP="00BC4DD6">
            <w:pPr>
              <w:pStyle w:val="AralkYok"/>
              <w:jc w:val="center"/>
              <w:rPr>
                <w:rFonts w:ascii="Calibri" w:hAnsi="Calibri" w:cs="Calibri"/>
                <w:bCs/>
                <w:sz w:val="20"/>
                <w:szCs w:val="20"/>
              </w:rPr>
            </w:pPr>
          </w:p>
        </w:tc>
        <w:tc>
          <w:tcPr>
            <w:tcW w:w="1134" w:type="dxa"/>
            <w:vMerge/>
            <w:shd w:val="clear" w:color="auto" w:fill="FEF8F4"/>
            <w:textDirection w:val="btLr"/>
            <w:vAlign w:val="center"/>
          </w:tcPr>
          <w:p w14:paraId="36451C7D" w14:textId="0FCA7669" w:rsidR="005F75B4" w:rsidRPr="00D6159A" w:rsidRDefault="005F75B4" w:rsidP="00BC4DD6">
            <w:pPr>
              <w:pStyle w:val="AralkYok"/>
              <w:jc w:val="center"/>
              <w:rPr>
                <w:rFonts w:ascii="Calibri" w:hAnsi="Calibri" w:cs="Calibri"/>
                <w:bCs/>
                <w:sz w:val="20"/>
                <w:szCs w:val="20"/>
              </w:rPr>
            </w:pPr>
          </w:p>
        </w:tc>
        <w:tc>
          <w:tcPr>
            <w:tcW w:w="2126" w:type="dxa"/>
            <w:gridSpan w:val="2"/>
            <w:shd w:val="clear" w:color="auto" w:fill="F6F9FC"/>
            <w:vAlign w:val="center"/>
          </w:tcPr>
          <w:p w14:paraId="2B68C840" w14:textId="06350644" w:rsidR="005F75B4" w:rsidRPr="00D6159A" w:rsidRDefault="005F75B4" w:rsidP="00BC4DD6">
            <w:pPr>
              <w:pStyle w:val="AralkYok"/>
              <w:jc w:val="center"/>
              <w:rPr>
                <w:rFonts w:ascii="Arial" w:hAnsi="Arial" w:cs="Arial"/>
                <w:b/>
                <w:bCs/>
              </w:rPr>
            </w:pPr>
            <w:r w:rsidRPr="00E36EBB">
              <w:rPr>
                <w:rFonts w:ascii="Calibri" w:hAnsi="Calibri" w:cs="Calibri"/>
                <w:color w:val="C00000"/>
              </w:rPr>
              <w:t>Türk Harf Devrimi Haftası</w:t>
            </w:r>
          </w:p>
        </w:tc>
      </w:tr>
      <w:tr w:rsidR="005F75B4" w14:paraId="3A4489B7" w14:textId="77777777" w:rsidTr="00A971B2">
        <w:trPr>
          <w:trHeight w:val="608"/>
        </w:trPr>
        <w:tc>
          <w:tcPr>
            <w:tcW w:w="553" w:type="dxa"/>
            <w:vMerge/>
            <w:shd w:val="clear" w:color="auto" w:fill="FFEEB9"/>
            <w:textDirection w:val="btLr"/>
            <w:vAlign w:val="center"/>
          </w:tcPr>
          <w:p w14:paraId="394E5277" w14:textId="59FD37EA" w:rsidR="005F75B4" w:rsidRDefault="005F75B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0CBE7E78" w14:textId="02627A0F"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03066FE7" w14:textId="6B9F7641"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28FFAE23" w14:textId="257D6631" w:rsidR="005F75B4" w:rsidRPr="00760A8E" w:rsidRDefault="005F75B4" w:rsidP="00BC4DD6">
            <w:pPr>
              <w:pStyle w:val="AralkYok"/>
              <w:jc w:val="center"/>
              <w:rPr>
                <w:rFonts w:ascii="Calibri" w:hAnsi="Calibri" w:cs="Calibri"/>
                <w:b/>
                <w:bCs/>
                <w:sz w:val="18"/>
                <w:szCs w:val="18"/>
              </w:rPr>
            </w:pPr>
          </w:p>
        </w:tc>
        <w:tc>
          <w:tcPr>
            <w:tcW w:w="3959" w:type="dxa"/>
            <w:shd w:val="clear" w:color="auto" w:fill="F8FCF6"/>
            <w:vAlign w:val="center"/>
          </w:tcPr>
          <w:p w14:paraId="73C8378D" w14:textId="681FCC89" w:rsidR="005F75B4" w:rsidRPr="00051019" w:rsidRDefault="005F75B4" w:rsidP="00BC4DD6">
            <w:pPr>
              <w:pStyle w:val="AralkYok"/>
              <w:rPr>
                <w:rFonts w:ascii="Calibri" w:hAnsi="Calibri" w:cs="Calibri"/>
                <w:i/>
                <w:iCs/>
                <w:sz w:val="18"/>
                <w:szCs w:val="18"/>
              </w:rPr>
            </w:pPr>
            <w:r w:rsidRPr="004A7AEB">
              <w:rPr>
                <w:rFonts w:ascii="Calibri" w:hAnsi="Calibri" w:cs="Calibri"/>
                <w:i/>
                <w:iCs/>
                <w:sz w:val="18"/>
                <w:szCs w:val="18"/>
              </w:rPr>
              <w:t>c) Statik ve kinetik sürtünme kuvvetlerine ilişkin farklılıkları listeler.</w:t>
            </w:r>
          </w:p>
        </w:tc>
        <w:tc>
          <w:tcPr>
            <w:tcW w:w="644" w:type="dxa"/>
            <w:vMerge/>
            <w:shd w:val="clear" w:color="auto" w:fill="FEF8F4"/>
            <w:textDirection w:val="btLr"/>
            <w:vAlign w:val="center"/>
          </w:tcPr>
          <w:p w14:paraId="63080DF6" w14:textId="4B987F1B" w:rsidR="005F75B4" w:rsidRPr="00D6159A" w:rsidRDefault="005F75B4"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470C8C61" w14:textId="4D0172A8" w:rsidR="005F75B4" w:rsidRPr="00D6159A" w:rsidRDefault="005F75B4"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4772424D" w14:textId="1BB01424" w:rsidR="005F75B4" w:rsidRPr="00D6159A" w:rsidRDefault="005F75B4"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05664E61" w14:textId="64869FDF" w:rsidR="005F75B4" w:rsidRPr="00D6159A" w:rsidRDefault="005F75B4"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40D9A0E0" w14:textId="73176B91" w:rsidR="005F75B4" w:rsidRPr="00D6159A" w:rsidRDefault="005F75B4"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77FD8FB5" w14:textId="6B13D676" w:rsidR="005F75B4" w:rsidRPr="00D6159A" w:rsidRDefault="005F75B4"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557F06E4" w14:textId="7AA6C656" w:rsidR="005F75B4" w:rsidRPr="00D6159A" w:rsidRDefault="005F75B4" w:rsidP="00BC4DD6">
            <w:pPr>
              <w:pStyle w:val="AralkYok"/>
              <w:jc w:val="center"/>
              <w:rPr>
                <w:rFonts w:ascii="Calibri" w:hAnsi="Calibri" w:cs="Calibri"/>
                <w:bCs/>
                <w:sz w:val="20"/>
                <w:szCs w:val="20"/>
              </w:rPr>
            </w:pPr>
          </w:p>
        </w:tc>
        <w:tc>
          <w:tcPr>
            <w:tcW w:w="594" w:type="dxa"/>
            <w:vMerge/>
            <w:shd w:val="clear" w:color="auto" w:fill="FEF8F4"/>
            <w:textDirection w:val="btLr"/>
          </w:tcPr>
          <w:p w14:paraId="74314CFF" w14:textId="77777777" w:rsidR="005F75B4" w:rsidRPr="00644D86" w:rsidRDefault="005F75B4" w:rsidP="00BC4DD6">
            <w:pPr>
              <w:pStyle w:val="AralkYok"/>
              <w:jc w:val="center"/>
              <w:rPr>
                <w:rFonts w:ascii="Calibri" w:hAnsi="Calibri" w:cs="Calibri"/>
                <w:color w:val="000000"/>
                <w:sz w:val="20"/>
              </w:rPr>
            </w:pPr>
          </w:p>
        </w:tc>
        <w:tc>
          <w:tcPr>
            <w:tcW w:w="1134" w:type="dxa"/>
            <w:vMerge/>
            <w:shd w:val="clear" w:color="auto" w:fill="FEF8F4"/>
            <w:textDirection w:val="btLr"/>
            <w:vAlign w:val="center"/>
          </w:tcPr>
          <w:p w14:paraId="053847A7" w14:textId="0B99FE5F" w:rsidR="005F75B4" w:rsidRPr="00D6159A" w:rsidRDefault="005F75B4" w:rsidP="00BC4DD6">
            <w:pPr>
              <w:pStyle w:val="AralkYok"/>
              <w:jc w:val="center"/>
              <w:rPr>
                <w:rFonts w:ascii="Calibri" w:hAnsi="Calibri" w:cs="Calibri"/>
                <w:bCs/>
                <w:sz w:val="20"/>
                <w:szCs w:val="20"/>
              </w:rPr>
            </w:pPr>
          </w:p>
        </w:tc>
        <w:tc>
          <w:tcPr>
            <w:tcW w:w="992" w:type="dxa"/>
            <w:shd w:val="clear" w:color="auto" w:fill="F6F9FC"/>
            <w:vAlign w:val="center"/>
          </w:tcPr>
          <w:p w14:paraId="5B217795" w14:textId="18E20E33" w:rsidR="005F75B4" w:rsidRPr="00D6159A" w:rsidRDefault="005F75B4" w:rsidP="00BC4DD6">
            <w:pPr>
              <w:pStyle w:val="AralkYok"/>
              <w:jc w:val="center"/>
              <w:rPr>
                <w:rFonts w:ascii="Arial" w:hAnsi="Arial" w:cs="Arial"/>
                <w:b/>
                <w:bCs/>
              </w:rPr>
            </w:pPr>
          </w:p>
        </w:tc>
        <w:tc>
          <w:tcPr>
            <w:tcW w:w="1134" w:type="dxa"/>
            <w:shd w:val="clear" w:color="auto" w:fill="F6F9FC"/>
            <w:vAlign w:val="center"/>
          </w:tcPr>
          <w:p w14:paraId="2DF56586" w14:textId="77777777" w:rsidR="005F75B4" w:rsidRPr="00D6159A" w:rsidRDefault="005F75B4" w:rsidP="00BC4DD6">
            <w:pPr>
              <w:pStyle w:val="AralkYok"/>
              <w:jc w:val="center"/>
              <w:rPr>
                <w:rFonts w:ascii="Arial" w:hAnsi="Arial" w:cs="Arial"/>
                <w:b/>
                <w:bCs/>
              </w:rPr>
            </w:pPr>
          </w:p>
        </w:tc>
      </w:tr>
      <w:tr w:rsidR="005F75B4" w14:paraId="78671235" w14:textId="77777777" w:rsidTr="00A971B2">
        <w:trPr>
          <w:trHeight w:val="317"/>
        </w:trPr>
        <w:tc>
          <w:tcPr>
            <w:tcW w:w="553" w:type="dxa"/>
            <w:vMerge/>
            <w:shd w:val="clear" w:color="auto" w:fill="FFEEB9"/>
            <w:textDirection w:val="btLr"/>
            <w:vAlign w:val="center"/>
          </w:tcPr>
          <w:p w14:paraId="194143A8" w14:textId="77777777" w:rsidR="005F75B4" w:rsidRDefault="005F75B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77CD4AC3" w14:textId="2532862C"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3</w:t>
            </w:r>
          </w:p>
        </w:tc>
        <w:tc>
          <w:tcPr>
            <w:tcW w:w="5664" w:type="dxa"/>
            <w:gridSpan w:val="3"/>
            <w:shd w:val="clear" w:color="auto" w:fill="D9D9D9" w:themeFill="background1" w:themeFillShade="D9"/>
            <w:vAlign w:val="center"/>
          </w:tcPr>
          <w:p w14:paraId="2852451F" w14:textId="0D43636E" w:rsidR="005F75B4" w:rsidRPr="004A7AEB" w:rsidRDefault="005F75B4" w:rsidP="00BC4DD6">
            <w:pPr>
              <w:pStyle w:val="AralkYok"/>
              <w:jc w:val="center"/>
              <w:rPr>
                <w:rFonts w:ascii="Calibri" w:hAnsi="Calibri" w:cs="Calibri"/>
                <w:i/>
                <w:iCs/>
                <w:sz w:val="18"/>
                <w:szCs w:val="18"/>
              </w:rPr>
            </w:pPr>
            <w:r>
              <w:rPr>
                <w:rFonts w:ascii="Arial" w:hAnsi="Arial" w:cs="Arial"/>
                <w:b/>
                <w:bCs/>
              </w:rPr>
              <w:t>1.YARIYIL ARA TATİLİ</w:t>
            </w:r>
          </w:p>
        </w:tc>
        <w:tc>
          <w:tcPr>
            <w:tcW w:w="644" w:type="dxa"/>
            <w:vMerge/>
            <w:shd w:val="clear" w:color="auto" w:fill="FEF8F4"/>
            <w:textDirection w:val="btLr"/>
            <w:vAlign w:val="center"/>
          </w:tcPr>
          <w:p w14:paraId="77328D8D" w14:textId="77777777" w:rsidR="005F75B4" w:rsidRPr="00D6159A" w:rsidRDefault="005F75B4"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696D4B83" w14:textId="77777777" w:rsidR="005F75B4" w:rsidRPr="00D6159A" w:rsidRDefault="005F75B4"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20F6D302" w14:textId="77777777" w:rsidR="005F75B4" w:rsidRPr="00D6159A" w:rsidRDefault="005F75B4"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3809B537" w14:textId="77777777" w:rsidR="005F75B4" w:rsidRPr="00D6159A" w:rsidRDefault="005F75B4"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6779CF60" w14:textId="77777777" w:rsidR="005F75B4" w:rsidRPr="00D6159A" w:rsidRDefault="005F75B4"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47159241" w14:textId="77777777" w:rsidR="005F75B4" w:rsidRPr="00D6159A" w:rsidRDefault="005F75B4"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2198B589" w14:textId="77777777" w:rsidR="005F75B4" w:rsidRPr="00D6159A" w:rsidRDefault="005F75B4" w:rsidP="00BC4DD6">
            <w:pPr>
              <w:pStyle w:val="AralkYok"/>
              <w:jc w:val="center"/>
              <w:rPr>
                <w:rFonts w:ascii="Calibri" w:hAnsi="Calibri" w:cs="Calibri"/>
                <w:bCs/>
                <w:sz w:val="20"/>
                <w:szCs w:val="20"/>
              </w:rPr>
            </w:pPr>
          </w:p>
        </w:tc>
        <w:tc>
          <w:tcPr>
            <w:tcW w:w="594" w:type="dxa"/>
            <w:vMerge/>
            <w:shd w:val="clear" w:color="auto" w:fill="FEF8F4"/>
            <w:textDirection w:val="btLr"/>
            <w:vAlign w:val="center"/>
          </w:tcPr>
          <w:p w14:paraId="7A790E26" w14:textId="77777777" w:rsidR="005F75B4" w:rsidRPr="00644D86" w:rsidRDefault="005F75B4" w:rsidP="00BC4DD6">
            <w:pPr>
              <w:pStyle w:val="AralkYok"/>
              <w:jc w:val="center"/>
              <w:rPr>
                <w:rFonts w:ascii="Calibri" w:hAnsi="Calibri" w:cs="Calibri"/>
                <w:color w:val="000000"/>
                <w:sz w:val="20"/>
              </w:rPr>
            </w:pPr>
          </w:p>
        </w:tc>
        <w:tc>
          <w:tcPr>
            <w:tcW w:w="1134" w:type="dxa"/>
            <w:vMerge/>
            <w:shd w:val="clear" w:color="auto" w:fill="FEF8F4"/>
            <w:textDirection w:val="btLr"/>
            <w:vAlign w:val="center"/>
          </w:tcPr>
          <w:p w14:paraId="1120CFA7" w14:textId="0AD5920F" w:rsidR="005F75B4" w:rsidRPr="00D6159A" w:rsidRDefault="005F75B4" w:rsidP="00BC4DD6">
            <w:pPr>
              <w:pStyle w:val="AralkYok"/>
              <w:jc w:val="center"/>
              <w:rPr>
                <w:rFonts w:ascii="Calibri" w:hAnsi="Calibri" w:cs="Calibri"/>
                <w:bCs/>
                <w:sz w:val="20"/>
                <w:szCs w:val="20"/>
              </w:rPr>
            </w:pPr>
          </w:p>
        </w:tc>
        <w:tc>
          <w:tcPr>
            <w:tcW w:w="992" w:type="dxa"/>
            <w:shd w:val="clear" w:color="auto" w:fill="F6F9FC"/>
            <w:textDirection w:val="btLr"/>
          </w:tcPr>
          <w:p w14:paraId="32CAF949" w14:textId="77777777" w:rsidR="005F75B4" w:rsidRPr="00D6159A" w:rsidRDefault="005F75B4" w:rsidP="00BC4DD6">
            <w:pPr>
              <w:pStyle w:val="AralkYok"/>
              <w:jc w:val="center"/>
              <w:rPr>
                <w:rFonts w:ascii="Arial" w:hAnsi="Arial" w:cs="Arial"/>
                <w:b/>
                <w:bCs/>
              </w:rPr>
            </w:pPr>
          </w:p>
        </w:tc>
        <w:tc>
          <w:tcPr>
            <w:tcW w:w="1134" w:type="dxa"/>
            <w:shd w:val="clear" w:color="auto" w:fill="F6F9FC"/>
            <w:vAlign w:val="center"/>
          </w:tcPr>
          <w:p w14:paraId="2FCA212A" w14:textId="77777777" w:rsidR="005F75B4" w:rsidRPr="00D6159A" w:rsidRDefault="005F75B4" w:rsidP="00BC4DD6">
            <w:pPr>
              <w:pStyle w:val="AralkYok"/>
              <w:jc w:val="center"/>
              <w:rPr>
                <w:rFonts w:ascii="Arial" w:hAnsi="Arial" w:cs="Arial"/>
                <w:b/>
                <w:bCs/>
              </w:rPr>
            </w:pPr>
          </w:p>
        </w:tc>
      </w:tr>
      <w:tr w:rsidR="005F75B4" w14:paraId="6FF79791" w14:textId="77777777" w:rsidTr="00A971B2">
        <w:trPr>
          <w:trHeight w:val="1828"/>
        </w:trPr>
        <w:tc>
          <w:tcPr>
            <w:tcW w:w="553" w:type="dxa"/>
            <w:vMerge/>
            <w:shd w:val="clear" w:color="auto" w:fill="FFEEB9"/>
            <w:textDirection w:val="btLr"/>
            <w:vAlign w:val="center"/>
          </w:tcPr>
          <w:p w14:paraId="15F8BAA4" w14:textId="77777777" w:rsidR="005F75B4" w:rsidRDefault="005F75B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021CEB31" w14:textId="3EA3A428"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2A776076" w14:textId="31BD0EAD"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tcPr>
          <w:p w14:paraId="012878FB" w14:textId="77777777" w:rsidR="005F75B4" w:rsidRPr="004A7AEB" w:rsidRDefault="005F75B4" w:rsidP="00BC4DD6">
            <w:pPr>
              <w:pStyle w:val="AralkYok"/>
              <w:jc w:val="center"/>
              <w:rPr>
                <w:rFonts w:ascii="Calibri" w:hAnsi="Calibri" w:cs="Calibri"/>
                <w:b/>
                <w:bCs/>
                <w:sz w:val="18"/>
                <w:szCs w:val="18"/>
              </w:rPr>
            </w:pPr>
            <w:r w:rsidRPr="004A7AEB">
              <w:rPr>
                <w:rFonts w:ascii="Calibri" w:hAnsi="Calibri" w:cs="Calibri"/>
                <w:b/>
                <w:bCs/>
                <w:sz w:val="18"/>
                <w:szCs w:val="18"/>
              </w:rPr>
              <w:t>FİZ.11.1.7. Sürtünme kuvvetinin matematiksel modeline ilişkin tümevarımsal akıl yürütebilme</w:t>
            </w:r>
          </w:p>
          <w:p w14:paraId="40BC6869" w14:textId="664D4732" w:rsidR="005F75B4" w:rsidRPr="00760A8E" w:rsidRDefault="005F75B4" w:rsidP="00BC4DD6">
            <w:pPr>
              <w:pStyle w:val="AralkYok"/>
              <w:jc w:val="center"/>
              <w:rPr>
                <w:rFonts w:ascii="Calibri" w:hAnsi="Calibri" w:cs="Calibri"/>
                <w:b/>
                <w:bCs/>
                <w:sz w:val="18"/>
                <w:szCs w:val="18"/>
              </w:rPr>
            </w:pPr>
          </w:p>
        </w:tc>
        <w:tc>
          <w:tcPr>
            <w:tcW w:w="3959" w:type="dxa"/>
            <w:shd w:val="clear" w:color="auto" w:fill="F8FCF6"/>
            <w:vAlign w:val="center"/>
          </w:tcPr>
          <w:p w14:paraId="348461CB" w14:textId="69A32100" w:rsidR="005F75B4" w:rsidRPr="004A7AEB" w:rsidRDefault="005F75B4" w:rsidP="00BC4DD6">
            <w:pPr>
              <w:pStyle w:val="AralkYok"/>
              <w:rPr>
                <w:rFonts w:ascii="Calibri" w:hAnsi="Calibri" w:cs="Calibri"/>
                <w:i/>
                <w:iCs/>
                <w:sz w:val="18"/>
                <w:szCs w:val="18"/>
              </w:rPr>
            </w:pPr>
            <w:r w:rsidRPr="004A7AEB">
              <w:rPr>
                <w:rFonts w:ascii="Calibri" w:hAnsi="Calibri" w:cs="Calibri"/>
                <w:i/>
                <w:iCs/>
                <w:sz w:val="18"/>
                <w:szCs w:val="18"/>
              </w:rPr>
              <w:t>a) Sürtünme kuvvetinin bağlı olduğu değişkenler arasındaki ilişkiyi keşfederek matematiksel modeline ulaşır.</w:t>
            </w:r>
          </w:p>
          <w:p w14:paraId="16FE50F3" w14:textId="55A87D57" w:rsidR="005F75B4" w:rsidRPr="00051019" w:rsidRDefault="005F75B4" w:rsidP="00BC4DD6">
            <w:pPr>
              <w:pStyle w:val="AralkYok"/>
              <w:rPr>
                <w:rFonts w:ascii="Calibri" w:hAnsi="Calibri" w:cs="Calibri"/>
                <w:i/>
                <w:iCs/>
                <w:sz w:val="18"/>
                <w:szCs w:val="18"/>
              </w:rPr>
            </w:pPr>
            <w:r w:rsidRPr="004A7AEB">
              <w:rPr>
                <w:rFonts w:ascii="Calibri" w:hAnsi="Calibri" w:cs="Calibri"/>
                <w:i/>
                <w:iCs/>
                <w:sz w:val="18"/>
                <w:szCs w:val="18"/>
              </w:rPr>
              <w:t>b) Farklı veri setleri ile hesaplamalar yaparak sürtünme kuvvetinin matematiksel modelini geneller.</w:t>
            </w:r>
          </w:p>
        </w:tc>
        <w:tc>
          <w:tcPr>
            <w:tcW w:w="644" w:type="dxa"/>
            <w:vMerge/>
            <w:shd w:val="clear" w:color="auto" w:fill="FEF8F4"/>
            <w:textDirection w:val="btLr"/>
            <w:vAlign w:val="center"/>
          </w:tcPr>
          <w:p w14:paraId="357434B9" w14:textId="53767A08" w:rsidR="005F75B4" w:rsidRPr="00D6159A" w:rsidRDefault="005F75B4"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46176AC2" w14:textId="6AFBA85A" w:rsidR="005F75B4" w:rsidRPr="00D6159A" w:rsidRDefault="005F75B4"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0B676E3F" w14:textId="03F1B6BA" w:rsidR="005F75B4" w:rsidRPr="00D6159A" w:rsidRDefault="005F75B4"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19FD0B3B" w14:textId="6832E7C1" w:rsidR="005F75B4" w:rsidRPr="00D6159A" w:rsidRDefault="005F75B4"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1BA48D95" w14:textId="54916094" w:rsidR="005F75B4" w:rsidRPr="00D6159A" w:rsidRDefault="005F75B4"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12D85AFC" w14:textId="6672937F" w:rsidR="005F75B4" w:rsidRPr="00D6159A" w:rsidRDefault="005F75B4"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11271E76" w14:textId="5BBFC197" w:rsidR="005F75B4" w:rsidRPr="00D6159A" w:rsidRDefault="005F75B4" w:rsidP="00BC4DD6">
            <w:pPr>
              <w:pStyle w:val="AralkYok"/>
              <w:jc w:val="center"/>
              <w:rPr>
                <w:rFonts w:ascii="Calibri" w:hAnsi="Calibri" w:cs="Calibri"/>
                <w:bCs/>
                <w:sz w:val="20"/>
                <w:szCs w:val="20"/>
              </w:rPr>
            </w:pPr>
          </w:p>
        </w:tc>
        <w:tc>
          <w:tcPr>
            <w:tcW w:w="594" w:type="dxa"/>
            <w:vMerge/>
            <w:shd w:val="clear" w:color="auto" w:fill="FEF8F4"/>
            <w:textDirection w:val="btLr"/>
          </w:tcPr>
          <w:p w14:paraId="1B930155" w14:textId="77777777" w:rsidR="005F75B4" w:rsidRPr="00644D86" w:rsidRDefault="005F75B4" w:rsidP="00BC4DD6">
            <w:pPr>
              <w:pStyle w:val="AralkYok"/>
              <w:jc w:val="center"/>
              <w:rPr>
                <w:rFonts w:ascii="Calibri" w:hAnsi="Calibri" w:cs="Calibri"/>
                <w:color w:val="000000"/>
                <w:sz w:val="20"/>
              </w:rPr>
            </w:pPr>
          </w:p>
        </w:tc>
        <w:tc>
          <w:tcPr>
            <w:tcW w:w="1134" w:type="dxa"/>
            <w:vMerge/>
            <w:shd w:val="clear" w:color="auto" w:fill="FEF8F4"/>
            <w:textDirection w:val="btLr"/>
            <w:vAlign w:val="center"/>
          </w:tcPr>
          <w:p w14:paraId="24C84F17" w14:textId="0815B530" w:rsidR="005F75B4" w:rsidRPr="00D6159A" w:rsidRDefault="005F75B4" w:rsidP="00BC4DD6">
            <w:pPr>
              <w:pStyle w:val="AralkYok"/>
              <w:jc w:val="center"/>
              <w:rPr>
                <w:rFonts w:ascii="Calibri" w:hAnsi="Calibri" w:cs="Calibri"/>
                <w:bCs/>
                <w:sz w:val="20"/>
                <w:szCs w:val="20"/>
              </w:rPr>
            </w:pPr>
          </w:p>
        </w:tc>
        <w:tc>
          <w:tcPr>
            <w:tcW w:w="992" w:type="dxa"/>
            <w:shd w:val="clear" w:color="auto" w:fill="F6F9FC"/>
            <w:vAlign w:val="center"/>
          </w:tcPr>
          <w:p w14:paraId="338EDE01" w14:textId="36354FC6" w:rsidR="005F75B4" w:rsidRPr="00D6159A" w:rsidRDefault="005F75B4" w:rsidP="00BC4DD6">
            <w:pPr>
              <w:pStyle w:val="AralkYok"/>
              <w:jc w:val="center"/>
              <w:rPr>
                <w:rFonts w:ascii="Arial" w:hAnsi="Arial" w:cs="Arial"/>
                <w:b/>
                <w:bCs/>
              </w:rPr>
            </w:pPr>
            <w:r w:rsidRPr="00E36EBB">
              <w:rPr>
                <w:rFonts w:ascii="Calibri" w:hAnsi="Calibri" w:cs="Calibri"/>
                <w:color w:val="C00000"/>
              </w:rPr>
              <w:t>Atatürk Haftası</w:t>
            </w:r>
          </w:p>
        </w:tc>
        <w:tc>
          <w:tcPr>
            <w:tcW w:w="1134" w:type="dxa"/>
            <w:shd w:val="clear" w:color="auto" w:fill="F6F9FC"/>
            <w:vAlign w:val="center"/>
          </w:tcPr>
          <w:p w14:paraId="0AE78C21" w14:textId="77777777" w:rsidR="005F75B4" w:rsidRPr="00D6159A" w:rsidRDefault="005F75B4" w:rsidP="00BC4DD6">
            <w:pPr>
              <w:pStyle w:val="AralkYok"/>
              <w:jc w:val="center"/>
              <w:rPr>
                <w:rFonts w:ascii="Arial" w:hAnsi="Arial" w:cs="Arial"/>
                <w:b/>
                <w:bCs/>
              </w:rPr>
            </w:pPr>
          </w:p>
        </w:tc>
      </w:tr>
      <w:tr w:rsidR="00A971B2" w14:paraId="3D7CDC32" w14:textId="77777777" w:rsidTr="00A971B2">
        <w:trPr>
          <w:trHeight w:val="834"/>
        </w:trPr>
        <w:tc>
          <w:tcPr>
            <w:tcW w:w="553" w:type="dxa"/>
            <w:vMerge w:val="restart"/>
            <w:shd w:val="clear" w:color="auto" w:fill="FFEEB9"/>
            <w:textDirection w:val="btLr"/>
            <w:vAlign w:val="center"/>
          </w:tcPr>
          <w:p w14:paraId="7F957365" w14:textId="6E2A8FE7" w:rsidR="00A971B2" w:rsidRDefault="005F75B4" w:rsidP="00BC4DD6">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EEB9"/>
            <w:vAlign w:val="center"/>
          </w:tcPr>
          <w:p w14:paraId="2378F356" w14:textId="7F56D3C7"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721BF7A4" w14:textId="3CE8D2DF"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tcPr>
          <w:p w14:paraId="38B6E257" w14:textId="77777777" w:rsidR="00A971B2" w:rsidRPr="00BC4DD6" w:rsidRDefault="00A971B2" w:rsidP="00BC4DD6">
            <w:pPr>
              <w:pStyle w:val="AralkYok"/>
              <w:jc w:val="center"/>
              <w:rPr>
                <w:rFonts w:ascii="Calibri" w:hAnsi="Calibri" w:cs="Calibri"/>
                <w:b/>
                <w:bCs/>
                <w:sz w:val="18"/>
                <w:szCs w:val="18"/>
              </w:rPr>
            </w:pPr>
            <w:r w:rsidRPr="00BC4DD6">
              <w:rPr>
                <w:rFonts w:ascii="Calibri" w:hAnsi="Calibri" w:cs="Calibri"/>
                <w:b/>
                <w:bCs/>
                <w:sz w:val="18"/>
                <w:szCs w:val="18"/>
              </w:rPr>
              <w:t>FİZ.11.1.8. Limit hızı etkileyen değişkenler ile ilgili bilimsel çıkarım yapabilme</w:t>
            </w:r>
          </w:p>
          <w:p w14:paraId="35F840C5" w14:textId="77777777" w:rsidR="00A971B2" w:rsidRPr="00051019" w:rsidRDefault="00A971B2" w:rsidP="00BC4DD6">
            <w:pPr>
              <w:pStyle w:val="AralkYok"/>
              <w:jc w:val="center"/>
              <w:rPr>
                <w:rFonts w:ascii="Calibri" w:hAnsi="Calibri" w:cs="Calibri"/>
                <w:i/>
                <w:iCs/>
                <w:sz w:val="18"/>
                <w:szCs w:val="18"/>
              </w:rPr>
            </w:pPr>
          </w:p>
        </w:tc>
        <w:tc>
          <w:tcPr>
            <w:tcW w:w="3959" w:type="dxa"/>
            <w:shd w:val="clear" w:color="auto" w:fill="F8FCF6"/>
            <w:vAlign w:val="center"/>
          </w:tcPr>
          <w:p w14:paraId="1081D782" w14:textId="0301A85E" w:rsidR="00A971B2" w:rsidRPr="00BC4DD6" w:rsidRDefault="00A971B2" w:rsidP="00BC4DD6">
            <w:pPr>
              <w:pStyle w:val="AralkYok"/>
              <w:rPr>
                <w:rFonts w:ascii="Calibri" w:hAnsi="Calibri" w:cs="Calibri"/>
                <w:i/>
                <w:iCs/>
                <w:sz w:val="18"/>
                <w:szCs w:val="18"/>
              </w:rPr>
            </w:pPr>
            <w:r w:rsidRPr="00BC4DD6">
              <w:rPr>
                <w:rFonts w:ascii="Calibri" w:hAnsi="Calibri" w:cs="Calibri"/>
                <w:i/>
                <w:iCs/>
                <w:sz w:val="18"/>
                <w:szCs w:val="18"/>
              </w:rPr>
              <w:t>a) Limit hızı etkileyen değişkenleri tanımlar.</w:t>
            </w:r>
          </w:p>
          <w:p w14:paraId="0FD99884" w14:textId="7C0FBE3A" w:rsidR="00A971B2" w:rsidRPr="00051019" w:rsidRDefault="00A971B2" w:rsidP="00BC4DD6">
            <w:pPr>
              <w:pStyle w:val="AralkYok"/>
              <w:rPr>
                <w:rFonts w:ascii="Calibri" w:hAnsi="Calibri" w:cs="Calibri"/>
                <w:i/>
                <w:iCs/>
                <w:sz w:val="18"/>
                <w:szCs w:val="18"/>
              </w:rPr>
            </w:pPr>
            <w:r w:rsidRPr="00BC4DD6">
              <w:rPr>
                <w:rFonts w:ascii="Calibri" w:hAnsi="Calibri" w:cs="Calibri"/>
                <w:i/>
                <w:iCs/>
                <w:sz w:val="18"/>
                <w:szCs w:val="18"/>
              </w:rPr>
              <w:t>b) Limit hızı etkileyen değişkenlerle ilgili verileri toplayarak kaydeder.</w:t>
            </w:r>
          </w:p>
        </w:tc>
        <w:tc>
          <w:tcPr>
            <w:tcW w:w="644" w:type="dxa"/>
            <w:vMerge/>
            <w:shd w:val="clear" w:color="auto" w:fill="FEF8F4"/>
            <w:textDirection w:val="btLr"/>
            <w:vAlign w:val="center"/>
          </w:tcPr>
          <w:p w14:paraId="29BCB65A" w14:textId="77777777" w:rsidR="00A971B2" w:rsidRPr="00D6159A" w:rsidRDefault="00A971B2"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47AC6F97" w14:textId="77777777" w:rsidR="00A971B2" w:rsidRPr="00D6159A" w:rsidRDefault="00A971B2"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3D41C5FA" w14:textId="77777777" w:rsidR="00A971B2" w:rsidRPr="00D6159A" w:rsidRDefault="00A971B2"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1F54E4A9" w14:textId="77777777" w:rsidR="00A971B2" w:rsidRPr="00D6159A" w:rsidRDefault="00A971B2"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16D4DCE5" w14:textId="77777777" w:rsidR="00A971B2" w:rsidRPr="00D6159A" w:rsidRDefault="00A971B2"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7F2B0B30" w14:textId="77777777" w:rsidR="00A971B2" w:rsidRPr="00D6159A" w:rsidRDefault="00A971B2"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31593403" w14:textId="77777777" w:rsidR="00A971B2" w:rsidRPr="00D6159A" w:rsidRDefault="00A971B2" w:rsidP="00BC4DD6">
            <w:pPr>
              <w:pStyle w:val="AralkYok"/>
              <w:jc w:val="center"/>
              <w:rPr>
                <w:rFonts w:ascii="Calibri" w:hAnsi="Calibri" w:cs="Calibri"/>
                <w:bCs/>
                <w:sz w:val="20"/>
                <w:szCs w:val="20"/>
              </w:rPr>
            </w:pPr>
          </w:p>
        </w:tc>
        <w:tc>
          <w:tcPr>
            <w:tcW w:w="594" w:type="dxa"/>
            <w:vMerge/>
            <w:shd w:val="clear" w:color="auto" w:fill="FEF8F4"/>
            <w:textDirection w:val="btLr"/>
          </w:tcPr>
          <w:p w14:paraId="2A70E795" w14:textId="77777777" w:rsidR="00A971B2" w:rsidRPr="00D6159A" w:rsidRDefault="00A971B2" w:rsidP="00BC4DD6">
            <w:pPr>
              <w:pStyle w:val="AralkYok"/>
              <w:jc w:val="center"/>
              <w:rPr>
                <w:rFonts w:ascii="Calibri" w:hAnsi="Calibri" w:cs="Calibri"/>
                <w:bCs/>
                <w:sz w:val="20"/>
                <w:szCs w:val="20"/>
              </w:rPr>
            </w:pPr>
          </w:p>
        </w:tc>
        <w:tc>
          <w:tcPr>
            <w:tcW w:w="1134" w:type="dxa"/>
            <w:vMerge/>
            <w:shd w:val="clear" w:color="auto" w:fill="FEF8F4"/>
            <w:textDirection w:val="btLr"/>
            <w:vAlign w:val="center"/>
          </w:tcPr>
          <w:p w14:paraId="462D2F6E" w14:textId="71A6E375" w:rsidR="00A971B2" w:rsidRPr="00D6159A" w:rsidRDefault="00A971B2" w:rsidP="00BC4DD6">
            <w:pPr>
              <w:pStyle w:val="AralkYok"/>
              <w:jc w:val="center"/>
              <w:rPr>
                <w:rFonts w:ascii="Calibri" w:hAnsi="Calibri" w:cs="Calibri"/>
                <w:bCs/>
                <w:sz w:val="20"/>
                <w:szCs w:val="20"/>
              </w:rPr>
            </w:pPr>
          </w:p>
        </w:tc>
        <w:tc>
          <w:tcPr>
            <w:tcW w:w="992" w:type="dxa"/>
            <w:shd w:val="clear" w:color="auto" w:fill="F6F9FC"/>
            <w:vAlign w:val="center"/>
          </w:tcPr>
          <w:p w14:paraId="4E816EB8" w14:textId="36423579" w:rsidR="00A971B2" w:rsidRPr="00D6159A" w:rsidRDefault="00A971B2" w:rsidP="00BC4DD6">
            <w:pPr>
              <w:pStyle w:val="AralkYok"/>
              <w:jc w:val="center"/>
              <w:rPr>
                <w:rFonts w:ascii="Arial" w:hAnsi="Arial" w:cs="Arial"/>
                <w:b/>
                <w:bCs/>
              </w:rPr>
            </w:pPr>
            <w:r w:rsidRPr="00E36EBB">
              <w:rPr>
                <w:rFonts w:ascii="Calibri" w:hAnsi="Calibri" w:cs="Calibri"/>
                <w:color w:val="C00000"/>
              </w:rPr>
              <w:t>Öğretmenler Günü</w:t>
            </w:r>
          </w:p>
        </w:tc>
        <w:tc>
          <w:tcPr>
            <w:tcW w:w="1134" w:type="dxa"/>
            <w:shd w:val="clear" w:color="auto" w:fill="F6F9FC"/>
            <w:vAlign w:val="center"/>
          </w:tcPr>
          <w:p w14:paraId="568167ED" w14:textId="77777777" w:rsidR="00A971B2" w:rsidRPr="00D6159A" w:rsidRDefault="00A971B2" w:rsidP="00BC4DD6">
            <w:pPr>
              <w:pStyle w:val="AralkYok"/>
              <w:jc w:val="center"/>
              <w:rPr>
                <w:rFonts w:ascii="Arial" w:hAnsi="Arial" w:cs="Arial"/>
                <w:b/>
                <w:bCs/>
              </w:rPr>
            </w:pPr>
          </w:p>
        </w:tc>
      </w:tr>
      <w:tr w:rsidR="00A971B2" w14:paraId="377B6387" w14:textId="77777777" w:rsidTr="00A971B2">
        <w:trPr>
          <w:trHeight w:val="563"/>
        </w:trPr>
        <w:tc>
          <w:tcPr>
            <w:tcW w:w="553" w:type="dxa"/>
            <w:vMerge/>
            <w:shd w:val="clear" w:color="auto" w:fill="FFEEB9"/>
            <w:textDirection w:val="btLr"/>
            <w:vAlign w:val="center"/>
          </w:tcPr>
          <w:p w14:paraId="2867BF98" w14:textId="5E2DF38D" w:rsidR="00A971B2" w:rsidRDefault="00A971B2"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2F2DF466" w14:textId="4107632B"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5C027" w14:textId="4AEE8E8D"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24A95C81" w14:textId="48587799" w:rsidR="00A971B2" w:rsidRPr="005F1539" w:rsidRDefault="00A971B2" w:rsidP="00BC4DD6">
            <w:pPr>
              <w:pStyle w:val="AralkYok"/>
              <w:jc w:val="center"/>
              <w:rPr>
                <w:rFonts w:ascii="Calibri" w:hAnsi="Calibri" w:cs="Calibri"/>
                <w:b/>
                <w:bCs/>
                <w:sz w:val="18"/>
                <w:szCs w:val="18"/>
              </w:rPr>
            </w:pPr>
          </w:p>
        </w:tc>
        <w:tc>
          <w:tcPr>
            <w:tcW w:w="3959" w:type="dxa"/>
            <w:shd w:val="clear" w:color="auto" w:fill="F8FCF6"/>
            <w:vAlign w:val="center"/>
          </w:tcPr>
          <w:p w14:paraId="104E8D85" w14:textId="221433B0" w:rsidR="00A971B2" w:rsidRPr="00051019" w:rsidRDefault="00A971B2" w:rsidP="00BC4DD6">
            <w:pPr>
              <w:pStyle w:val="AralkYok"/>
              <w:rPr>
                <w:rFonts w:ascii="Calibri" w:hAnsi="Calibri" w:cs="Calibri"/>
                <w:i/>
                <w:iCs/>
                <w:sz w:val="18"/>
                <w:szCs w:val="18"/>
              </w:rPr>
            </w:pPr>
            <w:r w:rsidRPr="00BC4DD6">
              <w:rPr>
                <w:rFonts w:ascii="Calibri" w:hAnsi="Calibri" w:cs="Calibri"/>
                <w:i/>
                <w:iCs/>
                <w:sz w:val="18"/>
                <w:szCs w:val="18"/>
              </w:rPr>
              <w:t>c) Limit hızı etkileyen değişkenlerle ilgili verileri yorumlayarak değerlendirir.</w:t>
            </w:r>
          </w:p>
        </w:tc>
        <w:tc>
          <w:tcPr>
            <w:tcW w:w="644" w:type="dxa"/>
            <w:vMerge/>
            <w:shd w:val="clear" w:color="auto" w:fill="FEF8F4"/>
            <w:textDirection w:val="btLr"/>
            <w:vAlign w:val="center"/>
          </w:tcPr>
          <w:p w14:paraId="3097D3D3" w14:textId="77777777" w:rsidR="00A971B2" w:rsidRPr="00D6159A" w:rsidRDefault="00A971B2"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4BA61B72" w14:textId="77777777" w:rsidR="00A971B2" w:rsidRPr="00D6159A" w:rsidRDefault="00A971B2"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3E77BD6E" w14:textId="77777777" w:rsidR="00A971B2" w:rsidRPr="00D6159A" w:rsidRDefault="00A971B2"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12AAF6B6" w14:textId="77777777" w:rsidR="00A971B2" w:rsidRPr="00D6159A" w:rsidRDefault="00A971B2"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43C75E1D" w14:textId="77777777" w:rsidR="00A971B2" w:rsidRPr="00D6159A" w:rsidRDefault="00A971B2"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527248A3" w14:textId="77777777" w:rsidR="00A971B2" w:rsidRPr="00D6159A" w:rsidRDefault="00A971B2"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055987B6" w14:textId="77777777" w:rsidR="00A971B2" w:rsidRPr="00D6159A" w:rsidRDefault="00A971B2" w:rsidP="00BC4DD6">
            <w:pPr>
              <w:pStyle w:val="AralkYok"/>
              <w:jc w:val="center"/>
              <w:rPr>
                <w:rFonts w:ascii="Calibri" w:hAnsi="Calibri" w:cs="Calibri"/>
                <w:bCs/>
                <w:sz w:val="20"/>
                <w:szCs w:val="20"/>
              </w:rPr>
            </w:pPr>
          </w:p>
        </w:tc>
        <w:tc>
          <w:tcPr>
            <w:tcW w:w="594" w:type="dxa"/>
            <w:vMerge/>
            <w:shd w:val="clear" w:color="auto" w:fill="FEF8F4"/>
            <w:textDirection w:val="btLr"/>
          </w:tcPr>
          <w:p w14:paraId="31D2A211" w14:textId="77777777" w:rsidR="00A971B2" w:rsidRPr="00D6159A" w:rsidRDefault="00A971B2" w:rsidP="00BC4DD6">
            <w:pPr>
              <w:pStyle w:val="AralkYok"/>
              <w:jc w:val="center"/>
              <w:rPr>
                <w:rFonts w:ascii="Calibri" w:hAnsi="Calibri" w:cs="Calibri"/>
                <w:bCs/>
                <w:sz w:val="20"/>
                <w:szCs w:val="20"/>
              </w:rPr>
            </w:pPr>
          </w:p>
        </w:tc>
        <w:tc>
          <w:tcPr>
            <w:tcW w:w="1134" w:type="dxa"/>
            <w:vMerge/>
            <w:shd w:val="clear" w:color="auto" w:fill="FEF8F4"/>
            <w:textDirection w:val="btLr"/>
            <w:vAlign w:val="center"/>
          </w:tcPr>
          <w:p w14:paraId="56B7F335" w14:textId="4870FE25" w:rsidR="00A971B2" w:rsidRPr="00D6159A" w:rsidRDefault="00A971B2" w:rsidP="00BC4DD6">
            <w:pPr>
              <w:pStyle w:val="AralkYok"/>
              <w:jc w:val="center"/>
              <w:rPr>
                <w:rFonts w:ascii="Calibri" w:hAnsi="Calibri" w:cs="Calibri"/>
                <w:bCs/>
                <w:sz w:val="20"/>
                <w:szCs w:val="20"/>
              </w:rPr>
            </w:pPr>
          </w:p>
        </w:tc>
        <w:tc>
          <w:tcPr>
            <w:tcW w:w="992" w:type="dxa"/>
            <w:shd w:val="clear" w:color="auto" w:fill="F6F9FC"/>
          </w:tcPr>
          <w:p w14:paraId="69FA2AE4" w14:textId="77777777" w:rsidR="00A971B2" w:rsidRPr="00D6159A" w:rsidRDefault="00A971B2" w:rsidP="00BC4DD6">
            <w:pPr>
              <w:pStyle w:val="AralkYok"/>
              <w:jc w:val="center"/>
              <w:rPr>
                <w:rFonts w:ascii="Arial" w:hAnsi="Arial" w:cs="Arial"/>
                <w:b/>
                <w:bCs/>
              </w:rPr>
            </w:pPr>
          </w:p>
        </w:tc>
        <w:tc>
          <w:tcPr>
            <w:tcW w:w="1134" w:type="dxa"/>
            <w:shd w:val="clear" w:color="auto" w:fill="F6F9FC"/>
            <w:vAlign w:val="center"/>
          </w:tcPr>
          <w:p w14:paraId="3D4C6996" w14:textId="77777777" w:rsidR="00A971B2" w:rsidRPr="00D6159A" w:rsidRDefault="00A971B2" w:rsidP="00BC4DD6">
            <w:pPr>
              <w:pStyle w:val="AralkYok"/>
              <w:jc w:val="center"/>
              <w:rPr>
                <w:rFonts w:ascii="Arial" w:hAnsi="Arial" w:cs="Arial"/>
                <w:b/>
                <w:bCs/>
              </w:rPr>
            </w:pPr>
          </w:p>
        </w:tc>
      </w:tr>
      <w:tr w:rsidR="00A971B2" w14:paraId="7A192E63" w14:textId="77777777" w:rsidTr="00A971B2">
        <w:trPr>
          <w:trHeight w:val="1962"/>
        </w:trPr>
        <w:tc>
          <w:tcPr>
            <w:tcW w:w="553" w:type="dxa"/>
            <w:vMerge/>
            <w:shd w:val="clear" w:color="auto" w:fill="FFEEB9"/>
            <w:textDirection w:val="btLr"/>
            <w:vAlign w:val="center"/>
          </w:tcPr>
          <w:p w14:paraId="46EF1AF0" w14:textId="77777777" w:rsidR="00A971B2" w:rsidRDefault="00A971B2"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5DE94174" w14:textId="5374356C"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880D7EE" w14:textId="3CDF9363"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77B9EC60" w14:textId="77777777" w:rsidR="00A971B2" w:rsidRPr="00BC4DD6" w:rsidRDefault="00A971B2" w:rsidP="00BC4DD6">
            <w:pPr>
              <w:pStyle w:val="AralkYok"/>
              <w:jc w:val="center"/>
              <w:rPr>
                <w:rFonts w:ascii="Calibri" w:hAnsi="Calibri" w:cs="Calibri"/>
                <w:b/>
                <w:bCs/>
                <w:sz w:val="18"/>
                <w:szCs w:val="18"/>
              </w:rPr>
            </w:pPr>
            <w:r w:rsidRPr="00BC4DD6">
              <w:rPr>
                <w:rFonts w:ascii="Calibri" w:hAnsi="Calibri" w:cs="Calibri"/>
                <w:b/>
                <w:bCs/>
                <w:sz w:val="18"/>
                <w:szCs w:val="18"/>
              </w:rPr>
              <w:t>FİZ.11.1.9. Düzgün çembersel hareket yapan cisimlerin yörüngeleri ve hız vektörleri hakkında analojik akıl yürütebilme</w:t>
            </w:r>
          </w:p>
          <w:p w14:paraId="61E8A8AA" w14:textId="77777777" w:rsidR="00A971B2" w:rsidRPr="00BC4DD6" w:rsidRDefault="00A971B2" w:rsidP="00BC4DD6">
            <w:pPr>
              <w:pStyle w:val="AralkYok"/>
              <w:jc w:val="center"/>
              <w:rPr>
                <w:rFonts w:ascii="Calibri" w:hAnsi="Calibri" w:cs="Calibri"/>
                <w:b/>
                <w:bCs/>
                <w:sz w:val="18"/>
                <w:szCs w:val="18"/>
              </w:rPr>
            </w:pPr>
          </w:p>
        </w:tc>
        <w:tc>
          <w:tcPr>
            <w:tcW w:w="3959" w:type="dxa"/>
            <w:shd w:val="clear" w:color="auto" w:fill="F8FCF6"/>
            <w:vAlign w:val="center"/>
          </w:tcPr>
          <w:p w14:paraId="2184F8F9" w14:textId="16409DBD" w:rsidR="00A971B2" w:rsidRPr="00BC4DD6" w:rsidRDefault="00A971B2" w:rsidP="00BC4DD6">
            <w:pPr>
              <w:pStyle w:val="AralkYok"/>
              <w:rPr>
                <w:rFonts w:ascii="Calibri" w:hAnsi="Calibri" w:cs="Calibri"/>
                <w:i/>
                <w:iCs/>
                <w:sz w:val="18"/>
                <w:szCs w:val="18"/>
              </w:rPr>
            </w:pPr>
            <w:r w:rsidRPr="00BC4DD6">
              <w:rPr>
                <w:rFonts w:ascii="Calibri" w:hAnsi="Calibri" w:cs="Calibri"/>
                <w:i/>
                <w:iCs/>
                <w:sz w:val="18"/>
                <w:szCs w:val="18"/>
              </w:rPr>
              <w:t>a) Düzgün çembersel hareket yapan farklı cisimlerin hareketlerini gözlemler.</w:t>
            </w:r>
          </w:p>
          <w:p w14:paraId="7276B601" w14:textId="5C0DBE0B" w:rsidR="00A971B2" w:rsidRPr="00BC4DD6" w:rsidRDefault="00A971B2" w:rsidP="00BC4DD6">
            <w:pPr>
              <w:pStyle w:val="AralkYok"/>
              <w:rPr>
                <w:rFonts w:ascii="Calibri" w:hAnsi="Calibri" w:cs="Calibri"/>
                <w:i/>
                <w:iCs/>
                <w:sz w:val="18"/>
                <w:szCs w:val="18"/>
              </w:rPr>
            </w:pPr>
            <w:r w:rsidRPr="00BC4DD6">
              <w:rPr>
                <w:rFonts w:ascii="Calibri" w:hAnsi="Calibri" w:cs="Calibri"/>
                <w:i/>
                <w:iCs/>
                <w:sz w:val="18"/>
                <w:szCs w:val="18"/>
              </w:rPr>
              <w:t>b) Düzgün çembersel hareket yapan farklı cisimlerin hareketlerinin özelliklerini tespit eder.</w:t>
            </w:r>
          </w:p>
          <w:p w14:paraId="359B6E7B" w14:textId="32AE194F" w:rsidR="00A971B2" w:rsidRPr="00051019" w:rsidRDefault="00A971B2" w:rsidP="00BC4DD6">
            <w:pPr>
              <w:pStyle w:val="AralkYok"/>
              <w:rPr>
                <w:rFonts w:ascii="Calibri" w:hAnsi="Calibri" w:cs="Calibri"/>
                <w:i/>
                <w:iCs/>
                <w:sz w:val="18"/>
                <w:szCs w:val="18"/>
              </w:rPr>
            </w:pPr>
            <w:r w:rsidRPr="00BC4DD6">
              <w:rPr>
                <w:rFonts w:ascii="Calibri" w:hAnsi="Calibri" w:cs="Calibri"/>
                <w:i/>
                <w:iCs/>
                <w:sz w:val="18"/>
                <w:szCs w:val="18"/>
              </w:rPr>
              <w:t>c) Düzgün çembersel hareket yapan farklı cisimlerin hareketlerinin benzerliklerinden yola çıkarak yörüngeleri ve hız vektörü hakkında çıkarım yapar.</w:t>
            </w:r>
          </w:p>
        </w:tc>
        <w:tc>
          <w:tcPr>
            <w:tcW w:w="644" w:type="dxa"/>
            <w:vMerge/>
            <w:shd w:val="clear" w:color="auto" w:fill="FEF8F4"/>
            <w:textDirection w:val="btLr"/>
            <w:vAlign w:val="center"/>
          </w:tcPr>
          <w:p w14:paraId="26EA2DAA" w14:textId="77777777" w:rsidR="00A971B2" w:rsidRPr="00D6159A" w:rsidRDefault="00A971B2"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00E6A974" w14:textId="77777777" w:rsidR="00A971B2" w:rsidRPr="00D6159A" w:rsidRDefault="00A971B2"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2BFF80B0" w14:textId="77777777" w:rsidR="00A971B2" w:rsidRPr="00D6159A" w:rsidRDefault="00A971B2"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03F8A69A" w14:textId="77777777" w:rsidR="00A971B2" w:rsidRPr="00D6159A" w:rsidRDefault="00A971B2"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751C0592" w14:textId="77777777" w:rsidR="00A971B2" w:rsidRPr="00D6159A" w:rsidRDefault="00A971B2"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4F0EAD42" w14:textId="77777777" w:rsidR="00A971B2" w:rsidRPr="00D6159A" w:rsidRDefault="00A971B2"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01199EE9" w14:textId="77777777" w:rsidR="00A971B2" w:rsidRPr="00D6159A" w:rsidRDefault="00A971B2" w:rsidP="00BC4DD6">
            <w:pPr>
              <w:pStyle w:val="AralkYok"/>
              <w:jc w:val="center"/>
              <w:rPr>
                <w:rFonts w:ascii="Calibri" w:hAnsi="Calibri" w:cs="Calibri"/>
                <w:bCs/>
                <w:sz w:val="20"/>
                <w:szCs w:val="20"/>
              </w:rPr>
            </w:pPr>
          </w:p>
        </w:tc>
        <w:tc>
          <w:tcPr>
            <w:tcW w:w="594" w:type="dxa"/>
            <w:vMerge/>
            <w:shd w:val="clear" w:color="auto" w:fill="FEF8F4"/>
            <w:textDirection w:val="btLr"/>
          </w:tcPr>
          <w:p w14:paraId="33944FDB" w14:textId="77777777" w:rsidR="00A971B2" w:rsidRPr="00D6159A" w:rsidRDefault="00A971B2" w:rsidP="00BC4DD6">
            <w:pPr>
              <w:pStyle w:val="AralkYok"/>
              <w:jc w:val="center"/>
              <w:rPr>
                <w:rFonts w:ascii="Calibri" w:hAnsi="Calibri" w:cs="Calibri"/>
                <w:bCs/>
                <w:sz w:val="20"/>
                <w:szCs w:val="20"/>
              </w:rPr>
            </w:pPr>
          </w:p>
        </w:tc>
        <w:tc>
          <w:tcPr>
            <w:tcW w:w="1134" w:type="dxa"/>
            <w:vMerge/>
            <w:shd w:val="clear" w:color="auto" w:fill="FEF8F4"/>
            <w:textDirection w:val="btLr"/>
            <w:vAlign w:val="center"/>
          </w:tcPr>
          <w:p w14:paraId="4EF213A1" w14:textId="78A02ABB" w:rsidR="00A971B2" w:rsidRPr="00D6159A" w:rsidRDefault="00A971B2" w:rsidP="00BC4DD6">
            <w:pPr>
              <w:pStyle w:val="AralkYok"/>
              <w:jc w:val="center"/>
              <w:rPr>
                <w:rFonts w:ascii="Calibri" w:hAnsi="Calibri" w:cs="Calibri"/>
                <w:bCs/>
                <w:sz w:val="20"/>
                <w:szCs w:val="20"/>
              </w:rPr>
            </w:pPr>
          </w:p>
        </w:tc>
        <w:tc>
          <w:tcPr>
            <w:tcW w:w="992" w:type="dxa"/>
            <w:shd w:val="clear" w:color="auto" w:fill="F6F9FC"/>
            <w:vAlign w:val="center"/>
          </w:tcPr>
          <w:p w14:paraId="37E7F02A" w14:textId="250A34EE" w:rsidR="00A971B2" w:rsidRPr="00D6159A" w:rsidRDefault="00A971B2" w:rsidP="00BC4DD6">
            <w:pPr>
              <w:pStyle w:val="AralkYok"/>
              <w:jc w:val="center"/>
              <w:rPr>
                <w:rFonts w:ascii="Arial" w:hAnsi="Arial" w:cs="Arial"/>
                <w:b/>
                <w:bCs/>
              </w:rPr>
            </w:pPr>
            <w:r w:rsidRPr="00E36EBB">
              <w:rPr>
                <w:rFonts w:ascii="Calibri" w:hAnsi="Calibri" w:cs="Calibri"/>
                <w:color w:val="C00000"/>
              </w:rPr>
              <w:t>İnsan Hakları Haftası</w:t>
            </w:r>
          </w:p>
        </w:tc>
        <w:tc>
          <w:tcPr>
            <w:tcW w:w="1134" w:type="dxa"/>
            <w:shd w:val="clear" w:color="auto" w:fill="F6F9FC"/>
            <w:vAlign w:val="center"/>
          </w:tcPr>
          <w:p w14:paraId="57F5570B" w14:textId="3F17C091" w:rsidR="00A971B2" w:rsidRPr="00D6159A" w:rsidRDefault="00A971B2" w:rsidP="00BC4DD6">
            <w:pPr>
              <w:pStyle w:val="AralkYok"/>
              <w:jc w:val="center"/>
              <w:rPr>
                <w:rFonts w:ascii="Arial" w:hAnsi="Arial" w:cs="Arial"/>
                <w:b/>
                <w:bCs/>
              </w:rPr>
            </w:pPr>
          </w:p>
        </w:tc>
      </w:tr>
      <w:tr w:rsidR="00A971B2" w14:paraId="5E311521" w14:textId="77777777" w:rsidTr="00A971B2">
        <w:trPr>
          <w:trHeight w:val="2170"/>
        </w:trPr>
        <w:tc>
          <w:tcPr>
            <w:tcW w:w="553" w:type="dxa"/>
            <w:vMerge/>
            <w:shd w:val="clear" w:color="auto" w:fill="FFEEB9"/>
            <w:textDirection w:val="btLr"/>
            <w:vAlign w:val="center"/>
          </w:tcPr>
          <w:p w14:paraId="37EE8D5B" w14:textId="77777777" w:rsidR="00A971B2" w:rsidRDefault="00A971B2"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55B1A7CF" w14:textId="2C32510B"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1B7FA28B" w14:textId="68260079"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tcPr>
          <w:p w14:paraId="6CF42E5D" w14:textId="77777777" w:rsidR="00A971B2" w:rsidRPr="00BC4DD6" w:rsidRDefault="00A971B2" w:rsidP="00BC4DD6">
            <w:pPr>
              <w:pStyle w:val="AralkYok"/>
              <w:jc w:val="center"/>
              <w:rPr>
                <w:rFonts w:ascii="Calibri" w:hAnsi="Calibri" w:cs="Calibri"/>
                <w:b/>
                <w:bCs/>
                <w:sz w:val="18"/>
                <w:szCs w:val="18"/>
              </w:rPr>
            </w:pPr>
            <w:r w:rsidRPr="00BC4DD6">
              <w:rPr>
                <w:rFonts w:ascii="Calibri" w:hAnsi="Calibri" w:cs="Calibri"/>
                <w:b/>
                <w:bCs/>
                <w:sz w:val="18"/>
                <w:szCs w:val="18"/>
              </w:rPr>
              <w:t>FİZ.11.1.10. Düzgün çembersel hareketin değişkenleri arasındaki ilişkilerin matematiksel olarak modellenmesine ilişkin tümevarımsal akıl yürütebilme</w:t>
            </w:r>
          </w:p>
          <w:p w14:paraId="0A8B6905" w14:textId="14B76C3B" w:rsidR="00A971B2" w:rsidRPr="00BC4DD6" w:rsidRDefault="00A971B2" w:rsidP="00BC4DD6">
            <w:pPr>
              <w:pStyle w:val="AralkYok"/>
              <w:jc w:val="center"/>
              <w:rPr>
                <w:rFonts w:ascii="Calibri" w:hAnsi="Calibri" w:cs="Calibri"/>
                <w:b/>
                <w:bCs/>
                <w:sz w:val="18"/>
                <w:szCs w:val="18"/>
              </w:rPr>
            </w:pPr>
          </w:p>
        </w:tc>
        <w:tc>
          <w:tcPr>
            <w:tcW w:w="3959" w:type="dxa"/>
            <w:shd w:val="clear" w:color="auto" w:fill="F8FCF6"/>
            <w:vAlign w:val="center"/>
          </w:tcPr>
          <w:p w14:paraId="37332AF0" w14:textId="77777777" w:rsidR="00A971B2" w:rsidRPr="00BC4DD6" w:rsidRDefault="00A971B2" w:rsidP="00BC4DD6">
            <w:pPr>
              <w:pStyle w:val="AralkYok"/>
              <w:rPr>
                <w:rFonts w:ascii="Calibri" w:hAnsi="Calibri" w:cs="Calibri"/>
                <w:i/>
                <w:iCs/>
                <w:sz w:val="18"/>
                <w:szCs w:val="18"/>
              </w:rPr>
            </w:pPr>
            <w:r w:rsidRPr="00BC4DD6">
              <w:rPr>
                <w:rFonts w:ascii="Calibri" w:hAnsi="Calibri" w:cs="Calibri"/>
                <w:i/>
                <w:iCs/>
                <w:sz w:val="18"/>
                <w:szCs w:val="18"/>
              </w:rPr>
              <w:t>a) Düzgün çembersel hareketin değişkenlerini keşfederek aralarındaki ilişkileri matematiksel olarak modeller.</w:t>
            </w:r>
          </w:p>
          <w:p w14:paraId="214892F9" w14:textId="29D914F0" w:rsidR="00A971B2" w:rsidRPr="00051019" w:rsidRDefault="00A971B2" w:rsidP="00BC4DD6">
            <w:pPr>
              <w:pStyle w:val="AralkYok"/>
              <w:rPr>
                <w:rFonts w:ascii="Calibri" w:hAnsi="Calibri" w:cs="Calibri"/>
                <w:i/>
                <w:iCs/>
                <w:sz w:val="18"/>
                <w:szCs w:val="18"/>
              </w:rPr>
            </w:pPr>
            <w:r w:rsidRPr="00BC4DD6">
              <w:rPr>
                <w:rFonts w:ascii="Calibri" w:hAnsi="Calibri" w:cs="Calibri"/>
                <w:i/>
                <w:iCs/>
                <w:sz w:val="18"/>
                <w:szCs w:val="18"/>
              </w:rPr>
              <w:t>b) Farklı veri setleri ile hesaplamalar yaparak düzgün çembersel hareketin değişkenleri arasındaki ilişkilere yönelik matematiksel modelleri geneller.</w:t>
            </w:r>
          </w:p>
        </w:tc>
        <w:tc>
          <w:tcPr>
            <w:tcW w:w="644" w:type="dxa"/>
            <w:vMerge/>
            <w:shd w:val="clear" w:color="auto" w:fill="FEF8F4"/>
            <w:textDirection w:val="btLr"/>
            <w:vAlign w:val="center"/>
          </w:tcPr>
          <w:p w14:paraId="783B3019" w14:textId="77777777" w:rsidR="00A971B2" w:rsidRPr="00D6159A" w:rsidRDefault="00A971B2"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11B12087" w14:textId="77777777" w:rsidR="00A971B2" w:rsidRPr="00D6159A" w:rsidRDefault="00A971B2"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53398ED1" w14:textId="77777777" w:rsidR="00A971B2" w:rsidRPr="00D6159A" w:rsidRDefault="00A971B2"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6228D578" w14:textId="77777777" w:rsidR="00A971B2" w:rsidRPr="00D6159A" w:rsidRDefault="00A971B2"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53924BDD" w14:textId="77777777" w:rsidR="00A971B2" w:rsidRPr="00D6159A" w:rsidRDefault="00A971B2"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2E752D03" w14:textId="77777777" w:rsidR="00A971B2" w:rsidRPr="00D6159A" w:rsidRDefault="00A971B2"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604C89C1" w14:textId="77777777" w:rsidR="00A971B2" w:rsidRPr="00D6159A" w:rsidRDefault="00A971B2" w:rsidP="00BC4DD6">
            <w:pPr>
              <w:pStyle w:val="AralkYok"/>
              <w:jc w:val="center"/>
              <w:rPr>
                <w:rFonts w:ascii="Calibri" w:hAnsi="Calibri" w:cs="Calibri"/>
                <w:bCs/>
                <w:sz w:val="20"/>
                <w:szCs w:val="20"/>
              </w:rPr>
            </w:pPr>
          </w:p>
        </w:tc>
        <w:tc>
          <w:tcPr>
            <w:tcW w:w="594" w:type="dxa"/>
            <w:vMerge/>
            <w:shd w:val="clear" w:color="auto" w:fill="FEF8F4"/>
            <w:textDirection w:val="btLr"/>
          </w:tcPr>
          <w:p w14:paraId="2DFA61D6" w14:textId="77777777" w:rsidR="00A971B2" w:rsidRPr="00D6159A" w:rsidRDefault="00A971B2" w:rsidP="00BC4DD6">
            <w:pPr>
              <w:pStyle w:val="AralkYok"/>
              <w:jc w:val="center"/>
              <w:rPr>
                <w:rFonts w:ascii="Calibri" w:hAnsi="Calibri" w:cs="Calibri"/>
                <w:bCs/>
                <w:sz w:val="20"/>
                <w:szCs w:val="20"/>
              </w:rPr>
            </w:pPr>
          </w:p>
        </w:tc>
        <w:tc>
          <w:tcPr>
            <w:tcW w:w="1134" w:type="dxa"/>
            <w:vMerge/>
            <w:shd w:val="clear" w:color="auto" w:fill="FEF8F4"/>
            <w:textDirection w:val="btLr"/>
            <w:vAlign w:val="center"/>
          </w:tcPr>
          <w:p w14:paraId="734D9DC2" w14:textId="5BC84B37" w:rsidR="00A971B2" w:rsidRPr="00D6159A" w:rsidRDefault="00A971B2" w:rsidP="00BC4DD6">
            <w:pPr>
              <w:pStyle w:val="AralkYok"/>
              <w:jc w:val="center"/>
              <w:rPr>
                <w:rFonts w:ascii="Calibri" w:hAnsi="Calibri" w:cs="Calibri"/>
                <w:bCs/>
                <w:sz w:val="20"/>
                <w:szCs w:val="20"/>
              </w:rPr>
            </w:pPr>
          </w:p>
        </w:tc>
        <w:tc>
          <w:tcPr>
            <w:tcW w:w="992" w:type="dxa"/>
            <w:shd w:val="clear" w:color="auto" w:fill="F6F9FC"/>
            <w:vAlign w:val="center"/>
          </w:tcPr>
          <w:p w14:paraId="03AA03DB" w14:textId="77777777" w:rsidR="00A971B2" w:rsidRPr="00D6159A" w:rsidRDefault="00A971B2" w:rsidP="00BC4DD6">
            <w:pPr>
              <w:pStyle w:val="AralkYok"/>
              <w:jc w:val="center"/>
              <w:rPr>
                <w:rFonts w:ascii="Arial" w:hAnsi="Arial" w:cs="Arial"/>
                <w:b/>
                <w:bCs/>
              </w:rPr>
            </w:pPr>
          </w:p>
        </w:tc>
        <w:tc>
          <w:tcPr>
            <w:tcW w:w="1134" w:type="dxa"/>
            <w:shd w:val="clear" w:color="auto" w:fill="F6F9FC"/>
            <w:vAlign w:val="center"/>
          </w:tcPr>
          <w:p w14:paraId="2C629D16" w14:textId="77777777" w:rsidR="00A971B2" w:rsidRPr="00D6159A" w:rsidRDefault="00A971B2" w:rsidP="00BC4DD6">
            <w:pPr>
              <w:pStyle w:val="AralkYok"/>
              <w:jc w:val="center"/>
              <w:rPr>
                <w:rFonts w:ascii="Arial" w:hAnsi="Arial" w:cs="Arial"/>
                <w:b/>
                <w:bCs/>
              </w:rPr>
            </w:pPr>
          </w:p>
        </w:tc>
      </w:tr>
      <w:tr w:rsidR="00A971B2" w14:paraId="463C965D" w14:textId="77777777" w:rsidTr="00A971B2">
        <w:trPr>
          <w:trHeight w:val="695"/>
        </w:trPr>
        <w:tc>
          <w:tcPr>
            <w:tcW w:w="15871" w:type="dxa"/>
            <w:gridSpan w:val="16"/>
            <w:shd w:val="clear" w:color="auto" w:fill="F2F2F2" w:themeFill="background1" w:themeFillShade="F2"/>
            <w:vAlign w:val="center"/>
          </w:tcPr>
          <w:p w14:paraId="36255999" w14:textId="13FEA360" w:rsidR="00A971B2" w:rsidRPr="00F33A98" w:rsidRDefault="00A971B2" w:rsidP="00AF6425">
            <w:pPr>
              <w:pStyle w:val="ListeParagraf"/>
              <w:numPr>
                <w:ilvl w:val="0"/>
                <w:numId w:val="1"/>
              </w:numPr>
              <w:ind w:left="314" w:hanging="314"/>
              <w:rPr>
                <w:rFonts w:ascii="Calibri" w:hAnsi="Calibri" w:cs="Calibri"/>
                <w:b/>
                <w:bCs/>
                <w:color w:val="C00000"/>
                <w:sz w:val="18"/>
                <w:szCs w:val="18"/>
              </w:rPr>
            </w:pPr>
            <w:r w:rsidRPr="00F33A98">
              <w:rPr>
                <w:rFonts w:ascii="Calibri" w:hAnsi="Calibri" w:cs="Calibri"/>
                <w:b/>
                <w:bCs/>
                <w:color w:val="C00000"/>
                <w:sz w:val="18"/>
                <w:szCs w:val="18"/>
              </w:rPr>
              <w:lastRenderedPageBreak/>
              <w:t xml:space="preserve">ÜNİTE                      : </w:t>
            </w:r>
            <w:r w:rsidRPr="00AF6425">
              <w:rPr>
                <w:b/>
                <w:bCs/>
                <w:color w:val="C00000"/>
                <w:sz w:val="18"/>
                <w:szCs w:val="18"/>
              </w:rPr>
              <w:t>ELEKTRİK VE MANYETİZMA</w:t>
            </w:r>
          </w:p>
          <w:p w14:paraId="51EB0305" w14:textId="38BE1530" w:rsidR="00A971B2" w:rsidRPr="00F33A98" w:rsidRDefault="00A971B2" w:rsidP="00AF6425">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 </w:t>
            </w:r>
            <w:r>
              <w:rPr>
                <w:rFonts w:ascii="Calibri" w:hAnsi="Calibri" w:cs="Calibri"/>
                <w:b/>
                <w:color w:val="C00000"/>
                <w:sz w:val="18"/>
                <w:szCs w:val="18"/>
              </w:rPr>
              <w:t>13</w:t>
            </w:r>
            <w:r w:rsidRPr="00F33A98">
              <w:rPr>
                <w:rFonts w:ascii="Calibri" w:hAnsi="Calibri" w:cs="Calibri"/>
                <w:b/>
                <w:sz w:val="18"/>
                <w:szCs w:val="18"/>
              </w:rPr>
              <w:t xml:space="preserve">    </w:t>
            </w:r>
          </w:p>
          <w:p w14:paraId="02A31A82" w14:textId="722BF87A" w:rsidR="00A971B2" w:rsidRPr="00BC4DD6" w:rsidRDefault="00A971B2" w:rsidP="00AF6425">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48</w:t>
            </w:r>
            <w:r w:rsidRPr="00F33A98">
              <w:rPr>
                <w:rFonts w:ascii="Calibri" w:hAnsi="Calibri" w:cs="Calibri"/>
                <w:b/>
                <w:color w:val="C00000"/>
                <w:sz w:val="18"/>
                <w:szCs w:val="18"/>
              </w:rPr>
              <w:t xml:space="preserve"> saat</w:t>
            </w:r>
          </w:p>
        </w:tc>
      </w:tr>
      <w:tr w:rsidR="00A971B2" w14:paraId="0185B49A" w14:textId="77777777" w:rsidTr="00A971B2">
        <w:trPr>
          <w:trHeight w:val="1980"/>
        </w:trPr>
        <w:tc>
          <w:tcPr>
            <w:tcW w:w="553" w:type="dxa"/>
            <w:shd w:val="clear" w:color="auto" w:fill="FFEEB9"/>
            <w:textDirection w:val="btLr"/>
            <w:vAlign w:val="center"/>
          </w:tcPr>
          <w:p w14:paraId="7F9FDCC8" w14:textId="53D23DE2" w:rsidR="00A971B2" w:rsidRDefault="00A971B2" w:rsidP="00BC4DD6">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EEB9"/>
            <w:vAlign w:val="center"/>
          </w:tcPr>
          <w:p w14:paraId="32E5DF04" w14:textId="215BE08D"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37A967C2" w14:textId="6BED3B44" w:rsidR="00A971B2" w:rsidRDefault="00A971B2"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592ABAC3" w14:textId="77777777" w:rsidR="00A971B2" w:rsidRPr="00AF6425" w:rsidRDefault="00A971B2" w:rsidP="00AF6425">
            <w:pPr>
              <w:pStyle w:val="AralkYok"/>
              <w:jc w:val="center"/>
              <w:rPr>
                <w:rFonts w:ascii="Calibri" w:hAnsi="Calibri" w:cs="Calibri"/>
                <w:b/>
                <w:bCs/>
                <w:sz w:val="18"/>
                <w:szCs w:val="18"/>
              </w:rPr>
            </w:pPr>
            <w:r w:rsidRPr="00AF6425">
              <w:rPr>
                <w:rFonts w:ascii="Calibri" w:hAnsi="Calibri" w:cs="Calibri"/>
                <w:b/>
                <w:bCs/>
                <w:sz w:val="18"/>
                <w:szCs w:val="18"/>
              </w:rPr>
              <w:t>FİZ.11.3.1. Işık şiddeti, ışık akısı ve aydınlanma kavramlarına ilişkin bilimsel çıkarım yapabilme</w:t>
            </w:r>
          </w:p>
          <w:p w14:paraId="78FE4601" w14:textId="086B69D0" w:rsidR="00A971B2" w:rsidRPr="005F1539" w:rsidRDefault="00A971B2" w:rsidP="00BC4DD6">
            <w:pPr>
              <w:pStyle w:val="AralkYok"/>
              <w:jc w:val="center"/>
              <w:rPr>
                <w:rFonts w:ascii="Calibri" w:hAnsi="Calibri" w:cs="Calibri"/>
                <w:b/>
                <w:bCs/>
                <w:sz w:val="18"/>
                <w:szCs w:val="18"/>
              </w:rPr>
            </w:pPr>
          </w:p>
        </w:tc>
        <w:tc>
          <w:tcPr>
            <w:tcW w:w="3959" w:type="dxa"/>
            <w:shd w:val="clear" w:color="auto" w:fill="F8FCF6"/>
            <w:vAlign w:val="center"/>
          </w:tcPr>
          <w:p w14:paraId="37D0C58E" w14:textId="4C9F0D29" w:rsidR="00A971B2" w:rsidRPr="00AF6425" w:rsidRDefault="00A971B2" w:rsidP="00AF6425">
            <w:pPr>
              <w:pStyle w:val="AralkYok"/>
              <w:rPr>
                <w:rFonts w:ascii="Calibri" w:hAnsi="Calibri" w:cs="Calibri"/>
                <w:i/>
                <w:iCs/>
                <w:sz w:val="18"/>
                <w:szCs w:val="18"/>
              </w:rPr>
            </w:pPr>
            <w:r w:rsidRPr="00AF6425">
              <w:rPr>
                <w:rFonts w:ascii="Calibri" w:hAnsi="Calibri" w:cs="Calibri"/>
                <w:i/>
                <w:iCs/>
                <w:sz w:val="18"/>
                <w:szCs w:val="18"/>
              </w:rPr>
              <w:t>a) Işık şiddeti, ışık akısı ve aydınlanma kavramlarının tanımlarını yapar.</w:t>
            </w:r>
          </w:p>
          <w:p w14:paraId="73079C55" w14:textId="0CC8BEB5" w:rsidR="00A971B2" w:rsidRPr="00AF6425" w:rsidRDefault="00A971B2" w:rsidP="00AF6425">
            <w:pPr>
              <w:pStyle w:val="AralkYok"/>
              <w:rPr>
                <w:rFonts w:ascii="Calibri" w:hAnsi="Calibri" w:cs="Calibri"/>
                <w:i/>
                <w:iCs/>
                <w:sz w:val="18"/>
                <w:szCs w:val="18"/>
              </w:rPr>
            </w:pPr>
            <w:r w:rsidRPr="00AF6425">
              <w:rPr>
                <w:rFonts w:ascii="Calibri" w:hAnsi="Calibri" w:cs="Calibri"/>
                <w:i/>
                <w:iCs/>
                <w:sz w:val="18"/>
                <w:szCs w:val="18"/>
              </w:rPr>
              <w:t>b) Işık şiddeti, ışık akısı ve aydınlanma kavramları ile ilgili veri setlerini inceler.</w:t>
            </w:r>
          </w:p>
          <w:p w14:paraId="4DD08DF9" w14:textId="0C48CCF2" w:rsidR="00A971B2" w:rsidRPr="00051019" w:rsidRDefault="00A971B2" w:rsidP="00AF6425">
            <w:pPr>
              <w:pStyle w:val="AralkYok"/>
              <w:rPr>
                <w:rFonts w:ascii="Calibri" w:hAnsi="Calibri" w:cs="Calibri"/>
                <w:i/>
                <w:iCs/>
                <w:sz w:val="18"/>
                <w:szCs w:val="18"/>
              </w:rPr>
            </w:pPr>
            <w:r w:rsidRPr="00AF6425">
              <w:rPr>
                <w:rFonts w:ascii="Calibri" w:hAnsi="Calibri" w:cs="Calibri"/>
                <w:i/>
                <w:iCs/>
                <w:sz w:val="18"/>
                <w:szCs w:val="18"/>
              </w:rPr>
              <w:t>c) Veri setlerini kullanarak ışık şiddeti, ışık akısı ve aydınlanma kavramlarını yorumlayarak değerlendirir.</w:t>
            </w:r>
          </w:p>
        </w:tc>
        <w:tc>
          <w:tcPr>
            <w:tcW w:w="644" w:type="dxa"/>
            <w:vMerge w:val="restart"/>
            <w:shd w:val="clear" w:color="auto" w:fill="FEF8F4"/>
            <w:textDirection w:val="btLr"/>
            <w:vAlign w:val="center"/>
          </w:tcPr>
          <w:p w14:paraId="1F06C66C" w14:textId="4B57DA36" w:rsidR="00A971B2" w:rsidRPr="002F268E" w:rsidRDefault="00A971B2" w:rsidP="00BC4DD6">
            <w:pPr>
              <w:pStyle w:val="AralkYok"/>
              <w:jc w:val="center"/>
              <w:rPr>
                <w:rFonts w:ascii="Calibri" w:hAnsi="Calibri" w:cs="Calibri"/>
                <w:sz w:val="18"/>
                <w:szCs w:val="18"/>
              </w:rPr>
            </w:pPr>
            <w:r w:rsidRPr="002F268E">
              <w:rPr>
                <w:rFonts w:ascii="Calibri" w:hAnsi="Calibri" w:cs="Calibri"/>
                <w:sz w:val="18"/>
                <w:szCs w:val="18"/>
              </w:rPr>
              <w:t>FBAB1. Bilimsel Gözlem, FBAB8. Bilimsel Çıkarım, FBAB10. Tümevarımsal Akıl Yürütme</w:t>
            </w:r>
          </w:p>
        </w:tc>
        <w:tc>
          <w:tcPr>
            <w:tcW w:w="567" w:type="dxa"/>
            <w:vMerge w:val="restart"/>
            <w:shd w:val="clear" w:color="auto" w:fill="FEF8F4"/>
            <w:textDirection w:val="btLr"/>
            <w:vAlign w:val="center"/>
          </w:tcPr>
          <w:p w14:paraId="61F6DAAD" w14:textId="4A6718D4" w:rsidR="00A971B2" w:rsidRPr="002F268E" w:rsidRDefault="00A971B2" w:rsidP="00BC4DD6">
            <w:pPr>
              <w:pStyle w:val="AralkYok"/>
              <w:jc w:val="center"/>
              <w:rPr>
                <w:rFonts w:ascii="Calibri" w:hAnsi="Calibri" w:cs="Calibri"/>
                <w:sz w:val="18"/>
                <w:szCs w:val="18"/>
              </w:rPr>
            </w:pPr>
            <w:r w:rsidRPr="002F268E">
              <w:rPr>
                <w:rFonts w:ascii="Calibri" w:hAnsi="Calibri" w:cs="Calibri"/>
                <w:sz w:val="18"/>
                <w:szCs w:val="18"/>
              </w:rPr>
              <w:t>KB2.4. Çözümleme, KB2.6. Bilgi Toplama, KB2.15. Yansıtma</w:t>
            </w:r>
          </w:p>
        </w:tc>
        <w:tc>
          <w:tcPr>
            <w:tcW w:w="767" w:type="dxa"/>
            <w:vMerge w:val="restart"/>
            <w:shd w:val="clear" w:color="auto" w:fill="FEF8F4"/>
            <w:textDirection w:val="btLr"/>
            <w:vAlign w:val="center"/>
          </w:tcPr>
          <w:p w14:paraId="5ADF427A" w14:textId="7EB93243" w:rsidR="00A971B2" w:rsidRPr="002F268E" w:rsidRDefault="00A971B2" w:rsidP="00BC4DD6">
            <w:pPr>
              <w:pStyle w:val="AralkYok"/>
              <w:jc w:val="center"/>
              <w:rPr>
                <w:rFonts w:ascii="Calibri" w:hAnsi="Calibri" w:cs="Calibri"/>
                <w:sz w:val="18"/>
                <w:szCs w:val="18"/>
              </w:rPr>
            </w:pPr>
            <w:r w:rsidRPr="002F268E">
              <w:rPr>
                <w:rFonts w:ascii="Calibri" w:hAnsi="Calibri" w:cs="Calibri"/>
                <w:sz w:val="18"/>
                <w:szCs w:val="18"/>
              </w:rPr>
              <w:t>E1.1. Merak, E3.6. Analitiklik</w:t>
            </w:r>
          </w:p>
        </w:tc>
        <w:tc>
          <w:tcPr>
            <w:tcW w:w="934" w:type="dxa"/>
            <w:vMerge w:val="restart"/>
            <w:shd w:val="clear" w:color="auto" w:fill="F6F9FC"/>
            <w:textDirection w:val="btLr"/>
            <w:vAlign w:val="center"/>
          </w:tcPr>
          <w:p w14:paraId="4D11398D" w14:textId="55C3196B" w:rsidR="00A971B2" w:rsidRPr="002F268E" w:rsidRDefault="00A971B2" w:rsidP="00BC4DD6">
            <w:pPr>
              <w:pStyle w:val="AralkYok"/>
              <w:jc w:val="center"/>
              <w:rPr>
                <w:rFonts w:ascii="Calibri" w:hAnsi="Calibri" w:cs="Calibri"/>
                <w:bCs/>
                <w:sz w:val="18"/>
                <w:szCs w:val="18"/>
              </w:rPr>
            </w:pPr>
            <w:r w:rsidRPr="002F268E">
              <w:rPr>
                <w:rFonts w:ascii="Calibri" w:hAnsi="Calibri" w:cs="Calibri"/>
                <w:bCs/>
                <w:sz w:val="18"/>
                <w:szCs w:val="18"/>
              </w:rPr>
              <w:t>SDB1.1. Kendini Tanıma (Öz Farkındalık), SDB1.2. Kendini Düzenleme (Öz Düzenleme), SDB2.1. İletişim, SDB2.2. İş Birliği, SDB2.3 Sosyal Farkındalık</w:t>
            </w:r>
          </w:p>
        </w:tc>
        <w:tc>
          <w:tcPr>
            <w:tcW w:w="709" w:type="dxa"/>
            <w:vMerge w:val="restart"/>
            <w:shd w:val="clear" w:color="auto" w:fill="F6F9FC"/>
            <w:textDirection w:val="btLr"/>
            <w:vAlign w:val="center"/>
          </w:tcPr>
          <w:p w14:paraId="28D9BCA7" w14:textId="4C0BED83" w:rsidR="00A971B2" w:rsidRPr="002F268E" w:rsidRDefault="00A971B2" w:rsidP="00BC4DD6">
            <w:pPr>
              <w:pStyle w:val="AralkYok"/>
              <w:jc w:val="center"/>
              <w:rPr>
                <w:rFonts w:ascii="Calibri" w:hAnsi="Calibri" w:cs="Calibri"/>
                <w:bCs/>
                <w:sz w:val="18"/>
                <w:szCs w:val="18"/>
              </w:rPr>
            </w:pPr>
            <w:r w:rsidRPr="002F268E">
              <w:rPr>
                <w:rFonts w:ascii="Calibri" w:hAnsi="Calibri" w:cs="Calibri"/>
                <w:bCs/>
                <w:sz w:val="18"/>
                <w:szCs w:val="18"/>
              </w:rPr>
              <w:t>D17.Tasarruf, D19. Vatanseverlik</w:t>
            </w:r>
          </w:p>
        </w:tc>
        <w:tc>
          <w:tcPr>
            <w:tcW w:w="845" w:type="dxa"/>
            <w:vMerge w:val="restart"/>
            <w:shd w:val="clear" w:color="auto" w:fill="F6F9FC"/>
            <w:textDirection w:val="btLr"/>
            <w:vAlign w:val="center"/>
          </w:tcPr>
          <w:p w14:paraId="72808FB8" w14:textId="2503CDA8" w:rsidR="00A971B2" w:rsidRPr="002F268E" w:rsidRDefault="00A971B2" w:rsidP="00BC4DD6">
            <w:pPr>
              <w:pStyle w:val="AralkYok"/>
              <w:jc w:val="center"/>
              <w:rPr>
                <w:rFonts w:ascii="Calibri" w:hAnsi="Calibri" w:cs="Calibri"/>
                <w:bCs/>
                <w:sz w:val="18"/>
                <w:szCs w:val="18"/>
              </w:rPr>
            </w:pPr>
            <w:r w:rsidRPr="002F268E">
              <w:rPr>
                <w:rFonts w:ascii="Calibri" w:hAnsi="Calibri" w:cs="Calibri"/>
                <w:bCs/>
                <w:sz w:val="18"/>
                <w:szCs w:val="18"/>
              </w:rPr>
              <w:t>OB1. Bilgi Okuryazarlığı, OB4. Görsel Okuryazarlık, OB7. Veri Okuryazarlığı, OB8. Sürdürülebilirlik</w:t>
            </w:r>
          </w:p>
        </w:tc>
        <w:tc>
          <w:tcPr>
            <w:tcW w:w="829" w:type="dxa"/>
            <w:vMerge w:val="restart"/>
            <w:shd w:val="clear" w:color="auto" w:fill="FEF8F4"/>
            <w:textDirection w:val="btLr"/>
            <w:vAlign w:val="center"/>
          </w:tcPr>
          <w:p w14:paraId="49166B39" w14:textId="10FBD481" w:rsidR="00A971B2" w:rsidRPr="002F268E" w:rsidRDefault="00A971B2" w:rsidP="00BC4DD6">
            <w:pPr>
              <w:pStyle w:val="AralkYok"/>
              <w:jc w:val="center"/>
              <w:rPr>
                <w:rFonts w:ascii="Calibri" w:hAnsi="Calibri" w:cs="Calibri"/>
                <w:bCs/>
                <w:sz w:val="18"/>
                <w:szCs w:val="18"/>
              </w:rPr>
            </w:pPr>
            <w:r w:rsidRPr="002F268E">
              <w:rPr>
                <w:rFonts w:ascii="Calibri" w:hAnsi="Calibri" w:cs="Calibri"/>
                <w:bCs/>
                <w:sz w:val="18"/>
                <w:szCs w:val="18"/>
              </w:rPr>
              <w:t>Biyoloji, Görsel Sanatlar, Matematik</w:t>
            </w:r>
          </w:p>
        </w:tc>
        <w:tc>
          <w:tcPr>
            <w:tcW w:w="594" w:type="dxa"/>
            <w:vMerge w:val="restart"/>
            <w:shd w:val="clear" w:color="auto" w:fill="FEF8F4"/>
            <w:textDirection w:val="btLr"/>
          </w:tcPr>
          <w:p w14:paraId="74988FAE" w14:textId="1D3D1851" w:rsidR="00A971B2" w:rsidRPr="002F268E" w:rsidRDefault="00A971B2" w:rsidP="00BC4DD6">
            <w:pPr>
              <w:pStyle w:val="AralkYok"/>
              <w:jc w:val="center"/>
              <w:rPr>
                <w:rFonts w:ascii="Calibri" w:hAnsi="Calibri" w:cs="Calibri"/>
                <w:color w:val="000000"/>
                <w:sz w:val="18"/>
                <w:szCs w:val="18"/>
              </w:rPr>
            </w:pPr>
            <w:r w:rsidRPr="002F268E">
              <w:rPr>
                <w:rFonts w:ascii="Calibri" w:hAnsi="Calibri" w:cs="Calibri"/>
                <w:color w:val="000000"/>
                <w:sz w:val="18"/>
                <w:szCs w:val="18"/>
              </w:rPr>
              <w:t>KB2.10. Çıkarım Yapma, KB2.12. Mevcut Bilgiye/Veriye Dayalı Tahmin Etme, KB2.19. Mantıksal Denetleme, KB3.2. Problem Çözme</w:t>
            </w:r>
          </w:p>
        </w:tc>
        <w:tc>
          <w:tcPr>
            <w:tcW w:w="1134" w:type="dxa"/>
            <w:vMerge w:val="restart"/>
            <w:shd w:val="clear" w:color="auto" w:fill="FEF8F4"/>
            <w:textDirection w:val="btLr"/>
            <w:vAlign w:val="center"/>
          </w:tcPr>
          <w:p w14:paraId="7C1C3A67" w14:textId="556C1AB4" w:rsidR="00A971B2" w:rsidRPr="00D6159A" w:rsidRDefault="00A971B2" w:rsidP="00BC4DD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61F9734F" w14:textId="77777777" w:rsidR="00A971B2" w:rsidRPr="00D6159A" w:rsidRDefault="00A971B2" w:rsidP="00BC4DD6">
            <w:pPr>
              <w:pStyle w:val="AralkYok"/>
              <w:jc w:val="center"/>
              <w:rPr>
                <w:rFonts w:ascii="Arial" w:hAnsi="Arial" w:cs="Arial"/>
                <w:b/>
                <w:bCs/>
              </w:rPr>
            </w:pPr>
          </w:p>
        </w:tc>
        <w:tc>
          <w:tcPr>
            <w:tcW w:w="1134" w:type="dxa"/>
            <w:shd w:val="clear" w:color="auto" w:fill="F6F9FC"/>
            <w:vAlign w:val="center"/>
          </w:tcPr>
          <w:p w14:paraId="39C97B23" w14:textId="77777777" w:rsidR="00A971B2" w:rsidRPr="00D6159A" w:rsidRDefault="00A971B2" w:rsidP="00BC4DD6">
            <w:pPr>
              <w:pStyle w:val="AralkYok"/>
              <w:jc w:val="center"/>
              <w:rPr>
                <w:rFonts w:ascii="Arial" w:hAnsi="Arial" w:cs="Arial"/>
                <w:b/>
                <w:bCs/>
              </w:rPr>
            </w:pPr>
          </w:p>
        </w:tc>
      </w:tr>
      <w:tr w:rsidR="005F75B4" w14:paraId="6EAE8597" w14:textId="77777777" w:rsidTr="00A971B2">
        <w:trPr>
          <w:cantSplit/>
          <w:trHeight w:val="1541"/>
        </w:trPr>
        <w:tc>
          <w:tcPr>
            <w:tcW w:w="553" w:type="dxa"/>
            <w:vMerge w:val="restart"/>
            <w:shd w:val="clear" w:color="auto" w:fill="FFEEB9"/>
            <w:textDirection w:val="btLr"/>
            <w:vAlign w:val="center"/>
          </w:tcPr>
          <w:p w14:paraId="6740BDF5" w14:textId="10D9A992" w:rsidR="005F75B4" w:rsidRDefault="005F75B4" w:rsidP="005F75B4">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tc>
        <w:tc>
          <w:tcPr>
            <w:tcW w:w="505" w:type="dxa"/>
            <w:shd w:val="clear" w:color="auto" w:fill="FFEEB9"/>
            <w:vAlign w:val="center"/>
          </w:tcPr>
          <w:p w14:paraId="39C43B91" w14:textId="7BDDF99F"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82E022B" w14:textId="07078430"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00E1C338" w14:textId="77777777" w:rsidR="005F75B4" w:rsidRPr="00AF6425" w:rsidRDefault="005F75B4" w:rsidP="00AF6425">
            <w:pPr>
              <w:pStyle w:val="AralkYok"/>
              <w:jc w:val="center"/>
              <w:rPr>
                <w:rFonts w:ascii="Calibri" w:hAnsi="Calibri" w:cs="Calibri"/>
                <w:b/>
                <w:bCs/>
                <w:sz w:val="18"/>
                <w:szCs w:val="18"/>
              </w:rPr>
            </w:pPr>
            <w:r w:rsidRPr="00AF6425">
              <w:rPr>
                <w:rFonts w:ascii="Calibri" w:hAnsi="Calibri" w:cs="Calibri"/>
                <w:b/>
                <w:bCs/>
                <w:sz w:val="18"/>
                <w:szCs w:val="18"/>
              </w:rPr>
              <w:t>FİZ.11.3.2. Düzlem aynaları kullanarak bilimsel model oluşturabilme</w:t>
            </w:r>
          </w:p>
          <w:p w14:paraId="5815F2F4" w14:textId="77777777" w:rsidR="005F75B4" w:rsidRPr="00051019" w:rsidRDefault="005F75B4" w:rsidP="00BC4DD6">
            <w:pPr>
              <w:pStyle w:val="AralkYok"/>
              <w:jc w:val="center"/>
              <w:rPr>
                <w:rFonts w:ascii="Calibri" w:hAnsi="Calibri" w:cs="Calibri"/>
                <w:i/>
                <w:iCs/>
                <w:sz w:val="18"/>
                <w:szCs w:val="18"/>
              </w:rPr>
            </w:pPr>
          </w:p>
        </w:tc>
        <w:tc>
          <w:tcPr>
            <w:tcW w:w="3959" w:type="dxa"/>
            <w:shd w:val="clear" w:color="auto" w:fill="F8FCF6"/>
            <w:vAlign w:val="center"/>
          </w:tcPr>
          <w:p w14:paraId="569FF1E3" w14:textId="5FEB1350" w:rsidR="005F75B4" w:rsidRPr="00AF6425" w:rsidRDefault="005F75B4" w:rsidP="00AF6425">
            <w:pPr>
              <w:pStyle w:val="AralkYok"/>
              <w:rPr>
                <w:rFonts w:ascii="Calibri" w:hAnsi="Calibri" w:cs="Calibri"/>
                <w:i/>
                <w:iCs/>
                <w:sz w:val="18"/>
                <w:szCs w:val="18"/>
              </w:rPr>
            </w:pPr>
            <w:r w:rsidRPr="00AF6425">
              <w:rPr>
                <w:rFonts w:ascii="Calibri" w:hAnsi="Calibri" w:cs="Calibri"/>
                <w:i/>
                <w:iCs/>
                <w:sz w:val="18"/>
                <w:szCs w:val="18"/>
              </w:rPr>
              <w:t>a) Düzlem aynaları kullanarak bir model önerir.</w:t>
            </w:r>
          </w:p>
          <w:p w14:paraId="510F7831" w14:textId="77777777" w:rsidR="005F75B4" w:rsidRPr="00AF6425" w:rsidRDefault="005F75B4" w:rsidP="00AF6425">
            <w:pPr>
              <w:pStyle w:val="AralkYok"/>
              <w:rPr>
                <w:rFonts w:ascii="Calibri" w:hAnsi="Calibri" w:cs="Calibri"/>
                <w:i/>
                <w:iCs/>
                <w:sz w:val="18"/>
                <w:szCs w:val="18"/>
              </w:rPr>
            </w:pPr>
            <w:r w:rsidRPr="00AF6425">
              <w:rPr>
                <w:rFonts w:ascii="Calibri" w:hAnsi="Calibri" w:cs="Calibri"/>
                <w:i/>
                <w:iCs/>
                <w:sz w:val="18"/>
                <w:szCs w:val="18"/>
              </w:rPr>
              <w:t>b) Düzlem aynaları kullanarak önerdiği modeli yeni durumlara uyarlayarak geliştirir.</w:t>
            </w:r>
          </w:p>
          <w:p w14:paraId="5D16517B" w14:textId="3A2C833B" w:rsidR="005F75B4" w:rsidRPr="00051019" w:rsidRDefault="005F75B4" w:rsidP="00AF6425">
            <w:pPr>
              <w:pStyle w:val="AralkYok"/>
              <w:rPr>
                <w:rFonts w:ascii="Calibri" w:hAnsi="Calibri" w:cs="Calibri"/>
                <w:i/>
                <w:iCs/>
                <w:sz w:val="18"/>
                <w:szCs w:val="18"/>
              </w:rPr>
            </w:pPr>
          </w:p>
        </w:tc>
        <w:tc>
          <w:tcPr>
            <w:tcW w:w="644" w:type="dxa"/>
            <w:vMerge/>
            <w:shd w:val="clear" w:color="auto" w:fill="FEF8F4"/>
            <w:textDirection w:val="btLr"/>
            <w:vAlign w:val="center"/>
          </w:tcPr>
          <w:p w14:paraId="27246940" w14:textId="77777777" w:rsidR="005F75B4" w:rsidRPr="00D6159A" w:rsidRDefault="005F75B4"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3AE67BB7" w14:textId="77777777" w:rsidR="005F75B4" w:rsidRPr="00D6159A" w:rsidRDefault="005F75B4"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7B1171E3" w14:textId="1ED331A6" w:rsidR="005F75B4" w:rsidRPr="00D6159A" w:rsidRDefault="005F75B4" w:rsidP="00BC4DD6">
            <w:pPr>
              <w:pStyle w:val="AralkYok"/>
              <w:jc w:val="center"/>
              <w:rPr>
                <w:rFonts w:ascii="Calibri" w:hAnsi="Calibri" w:cs="Calibri"/>
                <w:sz w:val="18"/>
                <w:szCs w:val="18"/>
              </w:rPr>
            </w:pPr>
          </w:p>
        </w:tc>
        <w:tc>
          <w:tcPr>
            <w:tcW w:w="934" w:type="dxa"/>
            <w:vMerge/>
            <w:shd w:val="clear" w:color="auto" w:fill="F6F9FC"/>
            <w:textDirection w:val="btLr"/>
            <w:vAlign w:val="center"/>
          </w:tcPr>
          <w:p w14:paraId="30D9226E" w14:textId="77777777" w:rsidR="005F75B4" w:rsidRPr="00D6159A" w:rsidRDefault="005F75B4" w:rsidP="00BC4DD6">
            <w:pPr>
              <w:pStyle w:val="AralkYok"/>
              <w:jc w:val="center"/>
              <w:rPr>
                <w:rFonts w:ascii="Calibri" w:hAnsi="Calibri" w:cs="Calibri"/>
                <w:bCs/>
                <w:sz w:val="17"/>
                <w:szCs w:val="17"/>
              </w:rPr>
            </w:pPr>
          </w:p>
        </w:tc>
        <w:tc>
          <w:tcPr>
            <w:tcW w:w="709" w:type="dxa"/>
            <w:vMerge/>
            <w:shd w:val="clear" w:color="auto" w:fill="F6F9FC"/>
            <w:textDirection w:val="btLr"/>
            <w:vAlign w:val="center"/>
          </w:tcPr>
          <w:p w14:paraId="150A95F4" w14:textId="77777777" w:rsidR="005F75B4" w:rsidRPr="00D6159A" w:rsidRDefault="005F75B4" w:rsidP="00BC4DD6">
            <w:pPr>
              <w:pStyle w:val="AralkYok"/>
              <w:jc w:val="center"/>
              <w:rPr>
                <w:rFonts w:ascii="Calibri" w:hAnsi="Calibri" w:cs="Calibri"/>
                <w:bCs/>
                <w:sz w:val="17"/>
                <w:szCs w:val="17"/>
              </w:rPr>
            </w:pPr>
          </w:p>
        </w:tc>
        <w:tc>
          <w:tcPr>
            <w:tcW w:w="845" w:type="dxa"/>
            <w:vMerge/>
            <w:shd w:val="clear" w:color="auto" w:fill="F6F9FC"/>
            <w:textDirection w:val="btLr"/>
            <w:vAlign w:val="center"/>
          </w:tcPr>
          <w:p w14:paraId="145111F4" w14:textId="0E38B735" w:rsidR="005F75B4" w:rsidRPr="00D6159A" w:rsidRDefault="005F75B4"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052A7577" w14:textId="77777777" w:rsidR="005F75B4" w:rsidRPr="00D6159A" w:rsidRDefault="005F75B4" w:rsidP="00BC4DD6">
            <w:pPr>
              <w:pStyle w:val="AralkYok"/>
              <w:jc w:val="center"/>
              <w:rPr>
                <w:rFonts w:ascii="Calibri" w:hAnsi="Calibri" w:cs="Calibri"/>
                <w:bCs/>
                <w:sz w:val="20"/>
                <w:szCs w:val="20"/>
              </w:rPr>
            </w:pPr>
          </w:p>
        </w:tc>
        <w:tc>
          <w:tcPr>
            <w:tcW w:w="594" w:type="dxa"/>
            <w:vMerge/>
            <w:shd w:val="clear" w:color="auto" w:fill="FEF8F4"/>
            <w:textDirection w:val="btLr"/>
          </w:tcPr>
          <w:p w14:paraId="243F5976" w14:textId="77777777" w:rsidR="005F75B4" w:rsidRPr="00D6159A" w:rsidRDefault="005F75B4" w:rsidP="00BC4DD6">
            <w:pPr>
              <w:pStyle w:val="AralkYok"/>
              <w:jc w:val="center"/>
              <w:rPr>
                <w:rFonts w:ascii="Calibri" w:hAnsi="Calibri" w:cs="Calibri"/>
                <w:bCs/>
                <w:sz w:val="20"/>
                <w:szCs w:val="20"/>
              </w:rPr>
            </w:pPr>
          </w:p>
        </w:tc>
        <w:tc>
          <w:tcPr>
            <w:tcW w:w="1134" w:type="dxa"/>
            <w:vMerge/>
            <w:shd w:val="clear" w:color="auto" w:fill="FEF8F4"/>
            <w:textDirection w:val="btLr"/>
            <w:vAlign w:val="center"/>
          </w:tcPr>
          <w:p w14:paraId="48E91612" w14:textId="65D271FE" w:rsidR="005F75B4" w:rsidRPr="00D6159A" w:rsidRDefault="005F75B4" w:rsidP="00BC4DD6">
            <w:pPr>
              <w:pStyle w:val="AralkYok"/>
              <w:jc w:val="center"/>
              <w:rPr>
                <w:rFonts w:ascii="Calibri" w:hAnsi="Calibri" w:cs="Calibri"/>
                <w:bCs/>
                <w:sz w:val="20"/>
                <w:szCs w:val="20"/>
              </w:rPr>
            </w:pPr>
          </w:p>
        </w:tc>
        <w:tc>
          <w:tcPr>
            <w:tcW w:w="992" w:type="dxa"/>
            <w:shd w:val="clear" w:color="auto" w:fill="F6F9FC"/>
            <w:vAlign w:val="center"/>
          </w:tcPr>
          <w:p w14:paraId="31008117" w14:textId="56B9592E" w:rsidR="005F75B4" w:rsidRPr="00D6159A" w:rsidRDefault="005F75B4" w:rsidP="00BC4DD6">
            <w:pPr>
              <w:pStyle w:val="AralkYok"/>
              <w:jc w:val="center"/>
              <w:rPr>
                <w:rFonts w:ascii="Arial" w:hAnsi="Arial" w:cs="Arial"/>
                <w:b/>
                <w:bCs/>
              </w:rPr>
            </w:pPr>
            <w:r w:rsidRPr="00E36EBB">
              <w:rPr>
                <w:rFonts w:ascii="Calibri" w:hAnsi="Calibri" w:cs="Calibri"/>
                <w:color w:val="C00000"/>
                <w:sz w:val="20"/>
                <w:szCs w:val="20"/>
              </w:rPr>
              <w:t>Enerji Tasarrufu Haftası</w:t>
            </w:r>
          </w:p>
        </w:tc>
        <w:tc>
          <w:tcPr>
            <w:tcW w:w="1134" w:type="dxa"/>
            <w:shd w:val="clear" w:color="auto" w:fill="F6F9FC"/>
            <w:vAlign w:val="center"/>
          </w:tcPr>
          <w:p w14:paraId="7B650CF1" w14:textId="77777777" w:rsidR="005F75B4" w:rsidRPr="00D6159A" w:rsidRDefault="005F75B4" w:rsidP="00BC4DD6">
            <w:pPr>
              <w:pStyle w:val="AralkYok"/>
              <w:jc w:val="center"/>
              <w:rPr>
                <w:rFonts w:ascii="Arial" w:hAnsi="Arial" w:cs="Arial"/>
                <w:b/>
                <w:bCs/>
              </w:rPr>
            </w:pPr>
          </w:p>
        </w:tc>
      </w:tr>
      <w:tr w:rsidR="005F75B4" w14:paraId="16C18A33" w14:textId="77777777" w:rsidTr="00A971B2">
        <w:trPr>
          <w:trHeight w:val="1846"/>
        </w:trPr>
        <w:tc>
          <w:tcPr>
            <w:tcW w:w="553" w:type="dxa"/>
            <w:vMerge/>
            <w:shd w:val="clear" w:color="auto" w:fill="FFEEB9"/>
            <w:textDirection w:val="btLr"/>
            <w:vAlign w:val="center"/>
          </w:tcPr>
          <w:p w14:paraId="431C98ED" w14:textId="77777777" w:rsidR="005F75B4" w:rsidRDefault="005F75B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3B238621" w14:textId="564A3157"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5CDD709C" w14:textId="4666C8E1"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55D7B6B5" w14:textId="77777777" w:rsidR="005F75B4" w:rsidRPr="00AF6425" w:rsidRDefault="005F75B4" w:rsidP="00AF6425">
            <w:pPr>
              <w:pStyle w:val="AralkYok"/>
              <w:jc w:val="center"/>
              <w:rPr>
                <w:rFonts w:ascii="Calibri" w:hAnsi="Calibri" w:cs="Calibri"/>
                <w:b/>
                <w:bCs/>
                <w:sz w:val="18"/>
                <w:szCs w:val="18"/>
              </w:rPr>
            </w:pPr>
            <w:r w:rsidRPr="00AF6425">
              <w:rPr>
                <w:rFonts w:ascii="Calibri" w:hAnsi="Calibri" w:cs="Calibri"/>
                <w:b/>
                <w:bCs/>
                <w:sz w:val="18"/>
                <w:szCs w:val="18"/>
              </w:rPr>
              <w:t>FİZ.11.3.3. Küresel aynaların özelliklerine ilişkin karşılaştırma yapabilme</w:t>
            </w:r>
          </w:p>
          <w:p w14:paraId="3635FB98" w14:textId="49D9542A" w:rsidR="005F75B4" w:rsidRPr="002B5FD4" w:rsidRDefault="005F75B4" w:rsidP="00BC4DD6">
            <w:pPr>
              <w:pStyle w:val="AralkYok"/>
              <w:jc w:val="center"/>
              <w:rPr>
                <w:rFonts w:ascii="Calibri" w:hAnsi="Calibri" w:cs="Calibri"/>
                <w:b/>
                <w:bCs/>
                <w:sz w:val="18"/>
                <w:szCs w:val="18"/>
              </w:rPr>
            </w:pPr>
          </w:p>
        </w:tc>
        <w:tc>
          <w:tcPr>
            <w:tcW w:w="3959" w:type="dxa"/>
            <w:shd w:val="clear" w:color="auto" w:fill="F8FCF6"/>
            <w:vAlign w:val="center"/>
          </w:tcPr>
          <w:p w14:paraId="15239F84" w14:textId="5850D521" w:rsidR="005F75B4" w:rsidRPr="00AF6425" w:rsidRDefault="005F75B4" w:rsidP="00AF6425">
            <w:pPr>
              <w:pStyle w:val="AralkYok"/>
              <w:rPr>
                <w:rFonts w:ascii="Calibri" w:hAnsi="Calibri" w:cs="Calibri"/>
                <w:i/>
                <w:iCs/>
                <w:sz w:val="18"/>
                <w:szCs w:val="18"/>
              </w:rPr>
            </w:pPr>
            <w:r w:rsidRPr="00AF6425">
              <w:rPr>
                <w:rFonts w:ascii="Calibri" w:hAnsi="Calibri" w:cs="Calibri"/>
                <w:i/>
                <w:iCs/>
                <w:sz w:val="18"/>
                <w:szCs w:val="18"/>
              </w:rPr>
              <w:t>a) Küresel aynaların fiziksel özelliklerini ve ışınların küresel aynalarda yansıdıktan sonra izlediği yolu belirler.</w:t>
            </w:r>
          </w:p>
          <w:p w14:paraId="4ECEB066" w14:textId="300D3080" w:rsidR="005F75B4" w:rsidRPr="00AF6425" w:rsidRDefault="005F75B4" w:rsidP="00AF6425">
            <w:pPr>
              <w:pStyle w:val="AralkYok"/>
              <w:rPr>
                <w:rFonts w:ascii="Calibri" w:hAnsi="Calibri" w:cs="Calibri"/>
                <w:i/>
                <w:iCs/>
                <w:sz w:val="18"/>
                <w:szCs w:val="18"/>
              </w:rPr>
            </w:pPr>
            <w:r w:rsidRPr="00AF6425">
              <w:rPr>
                <w:rFonts w:ascii="Calibri" w:hAnsi="Calibri" w:cs="Calibri"/>
                <w:i/>
                <w:iCs/>
                <w:sz w:val="18"/>
                <w:szCs w:val="18"/>
              </w:rPr>
              <w:t>b) Çukur ve tümsek aynaların benzer özelliklerini listeler.</w:t>
            </w:r>
          </w:p>
          <w:p w14:paraId="5001D7C6" w14:textId="050A6C5B" w:rsidR="005F75B4" w:rsidRPr="00051019" w:rsidRDefault="005F75B4" w:rsidP="00AF6425">
            <w:pPr>
              <w:pStyle w:val="AralkYok"/>
              <w:rPr>
                <w:rFonts w:ascii="Calibri" w:hAnsi="Calibri" w:cs="Calibri"/>
                <w:i/>
                <w:iCs/>
                <w:sz w:val="18"/>
                <w:szCs w:val="18"/>
              </w:rPr>
            </w:pPr>
            <w:r w:rsidRPr="00AF6425">
              <w:rPr>
                <w:rFonts w:ascii="Calibri" w:hAnsi="Calibri" w:cs="Calibri"/>
                <w:i/>
                <w:iCs/>
                <w:sz w:val="18"/>
                <w:szCs w:val="18"/>
              </w:rPr>
              <w:t>c) Çukur ve tümsek aynaların farklı özelliklerini listeler.</w:t>
            </w:r>
          </w:p>
        </w:tc>
        <w:tc>
          <w:tcPr>
            <w:tcW w:w="644" w:type="dxa"/>
            <w:vMerge/>
            <w:shd w:val="clear" w:color="auto" w:fill="FEF8F4"/>
            <w:textDirection w:val="btLr"/>
            <w:vAlign w:val="center"/>
          </w:tcPr>
          <w:p w14:paraId="71BFB3CC" w14:textId="088C46DD" w:rsidR="005F75B4" w:rsidRPr="00D6159A" w:rsidRDefault="005F75B4"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62619663" w14:textId="216DB382" w:rsidR="005F75B4" w:rsidRPr="00D6159A" w:rsidRDefault="005F75B4" w:rsidP="00BC4DD6">
            <w:pPr>
              <w:pStyle w:val="AralkYok"/>
              <w:jc w:val="center"/>
              <w:rPr>
                <w:rFonts w:ascii="Calibri" w:hAnsi="Calibri" w:cs="Calibri"/>
                <w:sz w:val="18"/>
                <w:szCs w:val="18"/>
              </w:rPr>
            </w:pPr>
          </w:p>
        </w:tc>
        <w:tc>
          <w:tcPr>
            <w:tcW w:w="767" w:type="dxa"/>
            <w:vMerge/>
            <w:shd w:val="clear" w:color="auto" w:fill="FEF8F4"/>
            <w:textDirection w:val="btLr"/>
            <w:vAlign w:val="center"/>
          </w:tcPr>
          <w:p w14:paraId="54D348C7" w14:textId="10622D3A" w:rsidR="005F75B4" w:rsidRPr="003618DC" w:rsidRDefault="005F75B4" w:rsidP="00BC4DD6">
            <w:pPr>
              <w:pStyle w:val="AralkYok"/>
              <w:jc w:val="center"/>
              <w:rPr>
                <w:rFonts w:ascii="Calibri" w:hAnsi="Calibri" w:cs="Calibri"/>
                <w:sz w:val="16"/>
                <w:szCs w:val="16"/>
              </w:rPr>
            </w:pPr>
          </w:p>
        </w:tc>
        <w:tc>
          <w:tcPr>
            <w:tcW w:w="934" w:type="dxa"/>
            <w:vMerge/>
            <w:shd w:val="clear" w:color="auto" w:fill="F6F9FC"/>
            <w:textDirection w:val="btLr"/>
            <w:vAlign w:val="center"/>
          </w:tcPr>
          <w:p w14:paraId="489BDAF3" w14:textId="7083EE84" w:rsidR="005F75B4" w:rsidRPr="00D6159A" w:rsidRDefault="005F75B4"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1E2B8242" w14:textId="7969F25E" w:rsidR="005F75B4" w:rsidRPr="00D6159A" w:rsidRDefault="005F75B4" w:rsidP="00BC4DD6">
            <w:pPr>
              <w:pStyle w:val="AralkYok"/>
              <w:jc w:val="center"/>
              <w:rPr>
                <w:rFonts w:ascii="Calibri" w:hAnsi="Calibri" w:cs="Calibri"/>
                <w:sz w:val="18"/>
                <w:szCs w:val="18"/>
              </w:rPr>
            </w:pPr>
          </w:p>
        </w:tc>
        <w:tc>
          <w:tcPr>
            <w:tcW w:w="845" w:type="dxa"/>
            <w:vMerge/>
            <w:shd w:val="clear" w:color="auto" w:fill="F6F9FC"/>
            <w:textDirection w:val="btLr"/>
            <w:vAlign w:val="center"/>
          </w:tcPr>
          <w:p w14:paraId="0630D9A0" w14:textId="798188CC" w:rsidR="005F75B4" w:rsidRPr="00D6159A" w:rsidRDefault="005F75B4" w:rsidP="00BC4DD6">
            <w:pPr>
              <w:pStyle w:val="AralkYok"/>
              <w:jc w:val="center"/>
              <w:rPr>
                <w:rFonts w:ascii="Calibri" w:hAnsi="Calibri" w:cs="Calibri"/>
                <w:bCs/>
                <w:sz w:val="17"/>
                <w:szCs w:val="17"/>
              </w:rPr>
            </w:pPr>
          </w:p>
        </w:tc>
        <w:tc>
          <w:tcPr>
            <w:tcW w:w="829" w:type="dxa"/>
            <w:vMerge/>
            <w:shd w:val="clear" w:color="auto" w:fill="FEF8F4"/>
            <w:textDirection w:val="btLr"/>
            <w:vAlign w:val="center"/>
          </w:tcPr>
          <w:p w14:paraId="1B1972B8" w14:textId="6F3FB14B" w:rsidR="005F75B4" w:rsidRPr="00D6159A" w:rsidRDefault="005F75B4" w:rsidP="00BC4DD6">
            <w:pPr>
              <w:pStyle w:val="AralkYok"/>
              <w:jc w:val="center"/>
              <w:rPr>
                <w:rFonts w:ascii="Calibri" w:hAnsi="Calibri" w:cs="Calibri"/>
                <w:bCs/>
                <w:sz w:val="20"/>
                <w:szCs w:val="20"/>
              </w:rPr>
            </w:pPr>
          </w:p>
        </w:tc>
        <w:tc>
          <w:tcPr>
            <w:tcW w:w="594" w:type="dxa"/>
            <w:vMerge/>
            <w:shd w:val="clear" w:color="auto" w:fill="FEF8F4"/>
            <w:textDirection w:val="btLr"/>
          </w:tcPr>
          <w:p w14:paraId="32B75A25" w14:textId="77777777" w:rsidR="005F75B4" w:rsidRPr="00644D86" w:rsidRDefault="005F75B4" w:rsidP="00BC4DD6">
            <w:pPr>
              <w:pStyle w:val="AralkYok"/>
              <w:jc w:val="center"/>
              <w:rPr>
                <w:rFonts w:ascii="Calibri" w:hAnsi="Calibri" w:cs="Calibri"/>
                <w:color w:val="000000"/>
                <w:sz w:val="20"/>
              </w:rPr>
            </w:pPr>
          </w:p>
        </w:tc>
        <w:tc>
          <w:tcPr>
            <w:tcW w:w="1134" w:type="dxa"/>
            <w:vMerge/>
            <w:shd w:val="clear" w:color="auto" w:fill="FEF8F4"/>
            <w:textDirection w:val="btLr"/>
            <w:vAlign w:val="center"/>
          </w:tcPr>
          <w:p w14:paraId="3A52BB09" w14:textId="267EC304" w:rsidR="005F75B4" w:rsidRPr="00D6159A" w:rsidRDefault="005F75B4" w:rsidP="00BC4DD6">
            <w:pPr>
              <w:pStyle w:val="AralkYok"/>
              <w:jc w:val="center"/>
              <w:rPr>
                <w:rFonts w:ascii="Calibri" w:hAnsi="Calibri" w:cs="Calibri"/>
                <w:bCs/>
                <w:sz w:val="20"/>
                <w:szCs w:val="20"/>
              </w:rPr>
            </w:pPr>
          </w:p>
        </w:tc>
        <w:tc>
          <w:tcPr>
            <w:tcW w:w="992" w:type="dxa"/>
            <w:shd w:val="clear" w:color="auto" w:fill="F6F9FC"/>
            <w:vAlign w:val="center"/>
          </w:tcPr>
          <w:p w14:paraId="12DE18F8" w14:textId="751F8EE2" w:rsidR="005F75B4" w:rsidRPr="00D6159A" w:rsidRDefault="005F75B4" w:rsidP="00BC4DD6">
            <w:pPr>
              <w:pStyle w:val="AralkYok"/>
              <w:jc w:val="center"/>
              <w:rPr>
                <w:rFonts w:ascii="Arial" w:hAnsi="Arial" w:cs="Arial"/>
                <w:b/>
                <w:bCs/>
              </w:rPr>
            </w:pPr>
          </w:p>
        </w:tc>
        <w:tc>
          <w:tcPr>
            <w:tcW w:w="1134" w:type="dxa"/>
            <w:shd w:val="clear" w:color="auto" w:fill="F6F9FC"/>
            <w:vAlign w:val="center"/>
          </w:tcPr>
          <w:p w14:paraId="6D70AD9E" w14:textId="77777777" w:rsidR="005F75B4" w:rsidRPr="00D6159A" w:rsidRDefault="005F75B4" w:rsidP="00BC4DD6">
            <w:pPr>
              <w:pStyle w:val="AralkYok"/>
              <w:jc w:val="center"/>
              <w:rPr>
                <w:rFonts w:ascii="Arial" w:hAnsi="Arial" w:cs="Arial"/>
                <w:b/>
                <w:bCs/>
              </w:rPr>
            </w:pPr>
          </w:p>
        </w:tc>
      </w:tr>
      <w:tr w:rsidR="005F75B4" w14:paraId="40DAF3FB" w14:textId="77777777" w:rsidTr="00A971B2">
        <w:trPr>
          <w:trHeight w:val="706"/>
        </w:trPr>
        <w:tc>
          <w:tcPr>
            <w:tcW w:w="553" w:type="dxa"/>
            <w:vMerge/>
            <w:shd w:val="clear" w:color="auto" w:fill="FFEEB9"/>
            <w:textDirection w:val="btLr"/>
            <w:vAlign w:val="center"/>
          </w:tcPr>
          <w:p w14:paraId="3D47CF81" w14:textId="77777777" w:rsidR="005F75B4" w:rsidRDefault="005F75B4"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06F04D40" w14:textId="41A61CF7"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4BD04B5E" w14:textId="007FC92C" w:rsidR="005F75B4" w:rsidRDefault="005F75B4" w:rsidP="00BC4DD6">
            <w:pPr>
              <w:pStyle w:val="AralkYok"/>
              <w:jc w:val="center"/>
              <w:rPr>
                <w:rFonts w:ascii="Calibri" w:hAnsi="Calibri" w:cs="Calibri"/>
                <w:b/>
                <w:bCs/>
                <w:sz w:val="20"/>
                <w:szCs w:val="20"/>
              </w:rPr>
            </w:pPr>
            <w:r>
              <w:rPr>
                <w:rFonts w:ascii="Calibri" w:hAnsi="Calibri" w:cs="Calibri"/>
                <w:b/>
                <w:bCs/>
                <w:sz w:val="20"/>
                <w:szCs w:val="20"/>
              </w:rPr>
              <w:t>4</w:t>
            </w:r>
          </w:p>
        </w:tc>
        <w:tc>
          <w:tcPr>
            <w:tcW w:w="14340" w:type="dxa"/>
            <w:gridSpan w:val="13"/>
            <w:shd w:val="clear" w:color="auto" w:fill="F2F2F2" w:themeFill="background1" w:themeFillShade="F2"/>
          </w:tcPr>
          <w:p w14:paraId="0AD8F927" w14:textId="3F0A1602" w:rsidR="005F75B4" w:rsidRPr="00D6159A" w:rsidRDefault="005F75B4" w:rsidP="00BC4DD6">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r w:rsidR="00A971B2" w14:paraId="6C1FDDE6" w14:textId="77777777" w:rsidTr="00A971B2">
        <w:trPr>
          <w:trHeight w:val="254"/>
        </w:trPr>
        <w:tc>
          <w:tcPr>
            <w:tcW w:w="15871" w:type="dxa"/>
            <w:gridSpan w:val="16"/>
            <w:shd w:val="clear" w:color="auto" w:fill="F2F2F2" w:themeFill="background1" w:themeFillShade="F2"/>
          </w:tcPr>
          <w:p w14:paraId="07914C11" w14:textId="3BFBF444" w:rsidR="00A971B2" w:rsidRPr="00D6159A" w:rsidRDefault="00A971B2" w:rsidP="00BC4DD6">
            <w:pPr>
              <w:pStyle w:val="AralkYok"/>
              <w:jc w:val="center"/>
              <w:rPr>
                <w:rFonts w:ascii="Arial" w:hAnsi="Arial" w:cs="Arial"/>
                <w:b/>
                <w:bCs/>
              </w:rPr>
            </w:pPr>
            <w:r>
              <w:rPr>
                <w:rFonts w:ascii="Arial" w:hAnsi="Arial" w:cs="Arial"/>
                <w:b/>
                <w:bCs/>
              </w:rPr>
              <w:t>YARIYIL TATİLİ</w:t>
            </w:r>
          </w:p>
        </w:tc>
      </w:tr>
      <w:tr w:rsidR="00A971B2" w14:paraId="27C7F164" w14:textId="77777777" w:rsidTr="00A971B2">
        <w:trPr>
          <w:trHeight w:val="1812"/>
        </w:trPr>
        <w:tc>
          <w:tcPr>
            <w:tcW w:w="553" w:type="dxa"/>
            <w:vMerge w:val="restart"/>
            <w:shd w:val="clear" w:color="auto" w:fill="FFEEB9"/>
            <w:textDirection w:val="btLr"/>
            <w:vAlign w:val="center"/>
          </w:tcPr>
          <w:p w14:paraId="22A94512" w14:textId="328C4666" w:rsidR="00A971B2" w:rsidRDefault="00A971B2" w:rsidP="002F268E">
            <w:pPr>
              <w:pStyle w:val="AralkYok"/>
              <w:jc w:val="center"/>
              <w:rPr>
                <w:rFonts w:ascii="Calibri" w:hAnsi="Calibri" w:cs="Calibri"/>
                <w:b/>
                <w:bCs/>
                <w:color w:val="C00000"/>
                <w:sz w:val="20"/>
                <w:szCs w:val="20"/>
              </w:rPr>
            </w:pPr>
            <w:r>
              <w:rPr>
                <w:rFonts w:ascii="Calibri" w:hAnsi="Calibri" w:cs="Calibri"/>
                <w:b/>
                <w:bCs/>
                <w:color w:val="C00000"/>
                <w:sz w:val="20"/>
                <w:szCs w:val="20"/>
              </w:rPr>
              <w:t>ŞUBAT</w:t>
            </w:r>
          </w:p>
        </w:tc>
        <w:tc>
          <w:tcPr>
            <w:tcW w:w="505" w:type="dxa"/>
            <w:shd w:val="clear" w:color="auto" w:fill="FFEEB9"/>
            <w:vAlign w:val="center"/>
          </w:tcPr>
          <w:p w14:paraId="52CB8780" w14:textId="47F0E4F6" w:rsidR="00A971B2" w:rsidRDefault="00A971B2" w:rsidP="002F268E">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51A09AC" w14:textId="53B5198D" w:rsidR="00A971B2" w:rsidRDefault="00A971B2" w:rsidP="002F268E">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32D433CC" w14:textId="77777777" w:rsidR="00A971B2" w:rsidRPr="00AF6425" w:rsidRDefault="00A971B2" w:rsidP="002F268E">
            <w:pPr>
              <w:pStyle w:val="AralkYok"/>
              <w:jc w:val="center"/>
              <w:rPr>
                <w:rFonts w:ascii="Calibri" w:hAnsi="Calibri" w:cs="Calibri"/>
                <w:b/>
                <w:bCs/>
                <w:sz w:val="18"/>
                <w:szCs w:val="18"/>
              </w:rPr>
            </w:pPr>
            <w:r w:rsidRPr="00AF6425">
              <w:rPr>
                <w:rFonts w:ascii="Calibri" w:hAnsi="Calibri" w:cs="Calibri"/>
                <w:b/>
                <w:bCs/>
                <w:sz w:val="18"/>
                <w:szCs w:val="18"/>
              </w:rPr>
              <w:t>FİZ.11.3.4. Küresel aynalarda görüntü oluşumu ile ilgili deney yapabilme</w:t>
            </w:r>
          </w:p>
          <w:p w14:paraId="32F1F2F6" w14:textId="7A6C7DCA" w:rsidR="00A971B2" w:rsidRPr="002B5FD4" w:rsidRDefault="00A971B2" w:rsidP="002F268E">
            <w:pPr>
              <w:pStyle w:val="AralkYok"/>
              <w:jc w:val="center"/>
              <w:rPr>
                <w:rFonts w:ascii="Calibri" w:hAnsi="Calibri" w:cs="Calibri"/>
                <w:b/>
                <w:bCs/>
                <w:sz w:val="18"/>
                <w:szCs w:val="18"/>
              </w:rPr>
            </w:pPr>
          </w:p>
        </w:tc>
        <w:tc>
          <w:tcPr>
            <w:tcW w:w="3959" w:type="dxa"/>
            <w:shd w:val="clear" w:color="auto" w:fill="F8FCF6"/>
            <w:vAlign w:val="center"/>
          </w:tcPr>
          <w:p w14:paraId="51B58A2E" w14:textId="5FEF6F21" w:rsidR="00A971B2" w:rsidRPr="00AF6425" w:rsidRDefault="00A971B2" w:rsidP="002F268E">
            <w:pPr>
              <w:pStyle w:val="AralkYok"/>
              <w:rPr>
                <w:rFonts w:ascii="Calibri" w:hAnsi="Calibri" w:cs="Calibri"/>
                <w:i/>
                <w:iCs/>
                <w:sz w:val="18"/>
                <w:szCs w:val="18"/>
              </w:rPr>
            </w:pPr>
            <w:r w:rsidRPr="00AF6425">
              <w:rPr>
                <w:rFonts w:ascii="Calibri" w:hAnsi="Calibri" w:cs="Calibri"/>
                <w:i/>
                <w:iCs/>
                <w:sz w:val="18"/>
                <w:szCs w:val="18"/>
              </w:rPr>
              <w:t>a) Küresel aynalarda görüntü oluşumu ile ilgili bir deney tasarlar.</w:t>
            </w:r>
          </w:p>
          <w:p w14:paraId="07029B4A" w14:textId="7F872EDC" w:rsidR="00A971B2" w:rsidRPr="002B5FD4" w:rsidRDefault="00A971B2" w:rsidP="002F268E">
            <w:pPr>
              <w:pStyle w:val="AralkYok"/>
              <w:rPr>
                <w:rFonts w:ascii="Calibri" w:hAnsi="Calibri" w:cs="Calibri"/>
                <w:i/>
                <w:iCs/>
                <w:sz w:val="18"/>
                <w:szCs w:val="18"/>
              </w:rPr>
            </w:pPr>
            <w:r w:rsidRPr="00AF6425">
              <w:rPr>
                <w:rFonts w:ascii="Calibri" w:hAnsi="Calibri" w:cs="Calibri"/>
                <w:i/>
                <w:iCs/>
                <w:sz w:val="18"/>
                <w:szCs w:val="18"/>
              </w:rPr>
              <w:t>b) Küresel aynalarda görüntü oluşumu ile ilgili tasarladığı deney düzeneğinden veri toplayarak analiz eder.</w:t>
            </w:r>
          </w:p>
        </w:tc>
        <w:tc>
          <w:tcPr>
            <w:tcW w:w="644" w:type="dxa"/>
            <w:vMerge w:val="restart"/>
            <w:shd w:val="clear" w:color="auto" w:fill="FEF8F4"/>
            <w:textDirection w:val="btLr"/>
            <w:vAlign w:val="center"/>
          </w:tcPr>
          <w:p w14:paraId="5FD5C1CD" w14:textId="1089ACB0" w:rsidR="00A971B2" w:rsidRPr="002F268E" w:rsidRDefault="00A971B2" w:rsidP="002F268E">
            <w:pPr>
              <w:pStyle w:val="AralkYok"/>
              <w:jc w:val="center"/>
              <w:rPr>
                <w:rFonts w:ascii="Calibri" w:hAnsi="Calibri" w:cs="Calibri"/>
                <w:sz w:val="16"/>
                <w:szCs w:val="16"/>
              </w:rPr>
            </w:pPr>
            <w:r w:rsidRPr="002F268E">
              <w:rPr>
                <w:rFonts w:ascii="Calibri" w:hAnsi="Calibri" w:cs="Calibri"/>
                <w:sz w:val="18"/>
                <w:szCs w:val="18"/>
              </w:rPr>
              <w:t>FBAB1. Bilimsel Gözlem, FBAB8. Bilimsel Çıkarım, FBAB10. Tümevarımsal Akıl Yürütme</w:t>
            </w:r>
          </w:p>
        </w:tc>
        <w:tc>
          <w:tcPr>
            <w:tcW w:w="567" w:type="dxa"/>
            <w:vMerge w:val="restart"/>
            <w:shd w:val="clear" w:color="auto" w:fill="FEF8F4"/>
            <w:textDirection w:val="btLr"/>
            <w:vAlign w:val="center"/>
          </w:tcPr>
          <w:p w14:paraId="2678CB90" w14:textId="0CB29BC8" w:rsidR="00A971B2" w:rsidRPr="002F268E" w:rsidRDefault="00A971B2" w:rsidP="002F268E">
            <w:pPr>
              <w:pStyle w:val="AralkYok"/>
              <w:jc w:val="center"/>
              <w:rPr>
                <w:rFonts w:ascii="Calibri" w:hAnsi="Calibri" w:cs="Calibri"/>
                <w:sz w:val="16"/>
                <w:szCs w:val="16"/>
              </w:rPr>
            </w:pPr>
            <w:r w:rsidRPr="002F268E">
              <w:rPr>
                <w:rFonts w:ascii="Calibri" w:hAnsi="Calibri" w:cs="Calibri"/>
                <w:sz w:val="18"/>
                <w:szCs w:val="18"/>
              </w:rPr>
              <w:t>KB2.4. Çözümleme, KB2.6. Bilgi Toplama, KB2.15. Yansıtma</w:t>
            </w:r>
          </w:p>
        </w:tc>
        <w:tc>
          <w:tcPr>
            <w:tcW w:w="767" w:type="dxa"/>
            <w:vMerge w:val="restart"/>
            <w:shd w:val="clear" w:color="auto" w:fill="FEF8F4"/>
            <w:textDirection w:val="btLr"/>
            <w:vAlign w:val="center"/>
          </w:tcPr>
          <w:p w14:paraId="5D4E099E" w14:textId="3B0EF1D7" w:rsidR="00A971B2" w:rsidRPr="002F268E" w:rsidRDefault="00A971B2" w:rsidP="002F268E">
            <w:pPr>
              <w:pStyle w:val="AralkYok"/>
              <w:jc w:val="center"/>
              <w:rPr>
                <w:rFonts w:ascii="Calibri" w:hAnsi="Calibri" w:cs="Calibri"/>
                <w:sz w:val="16"/>
                <w:szCs w:val="16"/>
              </w:rPr>
            </w:pPr>
            <w:r w:rsidRPr="002F268E">
              <w:rPr>
                <w:rFonts w:ascii="Calibri" w:hAnsi="Calibri" w:cs="Calibri"/>
                <w:sz w:val="18"/>
                <w:szCs w:val="18"/>
              </w:rPr>
              <w:t>E1.1. Merak, E3.6. Analitiklik</w:t>
            </w:r>
          </w:p>
        </w:tc>
        <w:tc>
          <w:tcPr>
            <w:tcW w:w="934" w:type="dxa"/>
            <w:vMerge w:val="restart"/>
            <w:shd w:val="clear" w:color="auto" w:fill="F6F9FC"/>
            <w:textDirection w:val="btLr"/>
            <w:vAlign w:val="center"/>
          </w:tcPr>
          <w:p w14:paraId="2CF8CE39" w14:textId="4760A90F" w:rsidR="00A971B2" w:rsidRPr="002F268E" w:rsidRDefault="00A971B2" w:rsidP="002F268E">
            <w:pPr>
              <w:pStyle w:val="AralkYok"/>
              <w:jc w:val="center"/>
              <w:rPr>
                <w:rFonts w:ascii="Calibri" w:hAnsi="Calibri" w:cs="Calibri"/>
                <w:bCs/>
                <w:sz w:val="16"/>
                <w:szCs w:val="16"/>
              </w:rPr>
            </w:pPr>
            <w:r w:rsidRPr="002F268E">
              <w:rPr>
                <w:rFonts w:ascii="Calibri" w:hAnsi="Calibri" w:cs="Calibri"/>
                <w:bCs/>
                <w:sz w:val="18"/>
                <w:szCs w:val="18"/>
              </w:rPr>
              <w:t>SDB1.1. Kendini Tanıma (Öz Farkındalık), SDB1.2. Kendini Düzenleme (Öz Düzenleme), SDB2.1. İletişim, SDB2.2. İş Birliği, SDB2.3 Sosyal Farkındalık</w:t>
            </w:r>
          </w:p>
        </w:tc>
        <w:tc>
          <w:tcPr>
            <w:tcW w:w="709" w:type="dxa"/>
            <w:vMerge w:val="restart"/>
            <w:shd w:val="clear" w:color="auto" w:fill="F6F9FC"/>
            <w:textDirection w:val="btLr"/>
            <w:vAlign w:val="center"/>
          </w:tcPr>
          <w:p w14:paraId="600C3766" w14:textId="62428A20" w:rsidR="00A971B2" w:rsidRPr="002F268E" w:rsidRDefault="00A971B2" w:rsidP="002F268E">
            <w:pPr>
              <w:pStyle w:val="AralkYok"/>
              <w:jc w:val="center"/>
              <w:rPr>
                <w:rFonts w:ascii="Calibri" w:hAnsi="Calibri" w:cs="Calibri"/>
                <w:bCs/>
                <w:sz w:val="16"/>
                <w:szCs w:val="16"/>
              </w:rPr>
            </w:pPr>
            <w:r w:rsidRPr="002F268E">
              <w:rPr>
                <w:rFonts w:ascii="Calibri" w:hAnsi="Calibri" w:cs="Calibri"/>
                <w:bCs/>
                <w:sz w:val="18"/>
                <w:szCs w:val="18"/>
              </w:rPr>
              <w:t>D17.Tasarruf, D19. Vatanseverlik</w:t>
            </w:r>
          </w:p>
        </w:tc>
        <w:tc>
          <w:tcPr>
            <w:tcW w:w="845" w:type="dxa"/>
            <w:vMerge w:val="restart"/>
            <w:shd w:val="clear" w:color="auto" w:fill="F6F9FC"/>
            <w:textDirection w:val="btLr"/>
            <w:vAlign w:val="center"/>
          </w:tcPr>
          <w:p w14:paraId="7F318A37" w14:textId="2DB9DA1F" w:rsidR="00A971B2" w:rsidRPr="002F268E" w:rsidRDefault="00A971B2" w:rsidP="002F268E">
            <w:pPr>
              <w:pStyle w:val="AralkYok"/>
              <w:jc w:val="center"/>
              <w:rPr>
                <w:rFonts w:ascii="Calibri" w:hAnsi="Calibri" w:cs="Calibri"/>
                <w:bCs/>
                <w:sz w:val="16"/>
                <w:szCs w:val="16"/>
              </w:rPr>
            </w:pPr>
            <w:r w:rsidRPr="002F268E">
              <w:rPr>
                <w:rFonts w:ascii="Calibri" w:hAnsi="Calibri" w:cs="Calibri"/>
                <w:bCs/>
                <w:sz w:val="18"/>
                <w:szCs w:val="18"/>
              </w:rPr>
              <w:t>OB1. Bilgi Okuryazarlığı, OB4. Görsel Okuryazarlık, OB7. Veri Okuryazarlığı, OB8. Sürdürülebilirlik</w:t>
            </w:r>
          </w:p>
        </w:tc>
        <w:tc>
          <w:tcPr>
            <w:tcW w:w="829" w:type="dxa"/>
            <w:vMerge w:val="restart"/>
            <w:shd w:val="clear" w:color="auto" w:fill="FEF8F4"/>
            <w:textDirection w:val="btLr"/>
            <w:vAlign w:val="center"/>
          </w:tcPr>
          <w:p w14:paraId="2A9064FB" w14:textId="4DF1B1B3" w:rsidR="00A971B2" w:rsidRPr="002F268E" w:rsidRDefault="00A971B2" w:rsidP="002F268E">
            <w:pPr>
              <w:pStyle w:val="AralkYok"/>
              <w:jc w:val="center"/>
              <w:rPr>
                <w:rFonts w:ascii="Calibri" w:hAnsi="Calibri" w:cs="Calibri"/>
                <w:bCs/>
                <w:sz w:val="16"/>
                <w:szCs w:val="16"/>
              </w:rPr>
            </w:pPr>
            <w:r w:rsidRPr="002F268E">
              <w:rPr>
                <w:rFonts w:ascii="Calibri" w:hAnsi="Calibri" w:cs="Calibri"/>
                <w:bCs/>
                <w:sz w:val="18"/>
                <w:szCs w:val="18"/>
              </w:rPr>
              <w:t>Biyoloji, Görsel Sanatlar, Matematik</w:t>
            </w:r>
          </w:p>
        </w:tc>
        <w:tc>
          <w:tcPr>
            <w:tcW w:w="594" w:type="dxa"/>
            <w:vMerge w:val="restart"/>
            <w:shd w:val="clear" w:color="auto" w:fill="FEF8F4"/>
            <w:textDirection w:val="btLr"/>
          </w:tcPr>
          <w:p w14:paraId="70A9BD76" w14:textId="4C3B0315" w:rsidR="00A971B2" w:rsidRPr="002F268E" w:rsidRDefault="00A971B2" w:rsidP="002F268E">
            <w:pPr>
              <w:pStyle w:val="AralkYok"/>
              <w:jc w:val="center"/>
              <w:rPr>
                <w:rFonts w:ascii="Calibri" w:hAnsi="Calibri" w:cs="Calibri"/>
                <w:color w:val="000000"/>
                <w:sz w:val="16"/>
                <w:szCs w:val="16"/>
              </w:rPr>
            </w:pPr>
            <w:r w:rsidRPr="002F268E">
              <w:rPr>
                <w:rFonts w:ascii="Calibri" w:hAnsi="Calibri" w:cs="Calibri"/>
                <w:color w:val="000000"/>
                <w:sz w:val="18"/>
                <w:szCs w:val="18"/>
              </w:rPr>
              <w:t>KB2.10. Çıkarım Yapma, KB2.12. Mevcut Bilgiye/Veriye Dayalı Tahmin Etme, KB2.19. Mantıksal Denetleme, KB3.2. Problem Çözme</w:t>
            </w:r>
          </w:p>
        </w:tc>
        <w:tc>
          <w:tcPr>
            <w:tcW w:w="1134" w:type="dxa"/>
            <w:vMerge w:val="restart"/>
            <w:shd w:val="clear" w:color="auto" w:fill="FEF8F4"/>
            <w:textDirection w:val="btLr"/>
            <w:vAlign w:val="center"/>
          </w:tcPr>
          <w:p w14:paraId="007EB48C" w14:textId="0EF21B6B" w:rsidR="00A971B2" w:rsidRPr="00D6159A" w:rsidRDefault="00A971B2" w:rsidP="002F268E">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17E11DA7" w14:textId="77777777" w:rsidR="00A971B2" w:rsidRPr="00D6159A" w:rsidRDefault="00A971B2" w:rsidP="002F268E">
            <w:pPr>
              <w:pStyle w:val="AralkYok"/>
              <w:jc w:val="center"/>
              <w:rPr>
                <w:rFonts w:ascii="Arial" w:hAnsi="Arial" w:cs="Arial"/>
                <w:b/>
                <w:bCs/>
              </w:rPr>
            </w:pPr>
          </w:p>
        </w:tc>
        <w:tc>
          <w:tcPr>
            <w:tcW w:w="1134" w:type="dxa"/>
            <w:shd w:val="clear" w:color="auto" w:fill="F6F9FC"/>
            <w:vAlign w:val="center"/>
          </w:tcPr>
          <w:p w14:paraId="323B4B63" w14:textId="77777777" w:rsidR="00A971B2" w:rsidRPr="00D6159A" w:rsidRDefault="00A971B2" w:rsidP="002F268E">
            <w:pPr>
              <w:pStyle w:val="AralkYok"/>
              <w:jc w:val="center"/>
              <w:rPr>
                <w:rFonts w:ascii="Arial" w:hAnsi="Arial" w:cs="Arial"/>
                <w:b/>
                <w:bCs/>
              </w:rPr>
            </w:pPr>
          </w:p>
        </w:tc>
      </w:tr>
      <w:tr w:rsidR="00A971B2" w14:paraId="4BDC1FAF" w14:textId="77777777" w:rsidTr="00A971B2">
        <w:trPr>
          <w:trHeight w:val="1690"/>
        </w:trPr>
        <w:tc>
          <w:tcPr>
            <w:tcW w:w="553" w:type="dxa"/>
            <w:vMerge/>
            <w:shd w:val="clear" w:color="auto" w:fill="FFEEB9"/>
            <w:textDirection w:val="btLr"/>
            <w:vAlign w:val="center"/>
          </w:tcPr>
          <w:p w14:paraId="3BE64D52" w14:textId="6A96B435" w:rsidR="00A971B2" w:rsidRDefault="00A971B2" w:rsidP="002F268E">
            <w:pPr>
              <w:pStyle w:val="AralkYok"/>
              <w:jc w:val="center"/>
              <w:rPr>
                <w:rFonts w:ascii="Calibri" w:hAnsi="Calibri" w:cs="Calibri"/>
                <w:b/>
                <w:bCs/>
                <w:color w:val="C00000"/>
                <w:sz w:val="20"/>
                <w:szCs w:val="20"/>
              </w:rPr>
            </w:pPr>
          </w:p>
        </w:tc>
        <w:tc>
          <w:tcPr>
            <w:tcW w:w="505" w:type="dxa"/>
            <w:shd w:val="clear" w:color="auto" w:fill="FFEEB9"/>
            <w:vAlign w:val="center"/>
          </w:tcPr>
          <w:p w14:paraId="0D312134" w14:textId="7F8C86A2" w:rsidR="00A971B2" w:rsidRDefault="00A971B2" w:rsidP="002F268E">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30D37646" w14:textId="65A20652" w:rsidR="00A971B2" w:rsidRDefault="00A971B2" w:rsidP="002F268E">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1763040C" w14:textId="77777777" w:rsidR="00A971B2" w:rsidRPr="00AF6425" w:rsidRDefault="00A971B2" w:rsidP="002F268E">
            <w:pPr>
              <w:pStyle w:val="AralkYok"/>
              <w:jc w:val="center"/>
              <w:rPr>
                <w:rFonts w:ascii="Calibri" w:hAnsi="Calibri" w:cs="Calibri"/>
                <w:b/>
                <w:bCs/>
                <w:sz w:val="18"/>
                <w:szCs w:val="18"/>
              </w:rPr>
            </w:pPr>
            <w:r w:rsidRPr="00AF6425">
              <w:rPr>
                <w:rFonts w:ascii="Calibri" w:hAnsi="Calibri" w:cs="Calibri"/>
                <w:b/>
                <w:bCs/>
                <w:sz w:val="18"/>
                <w:szCs w:val="18"/>
              </w:rPr>
              <w:t>FİZ.11.3.5. Işığın saydam ortamlardaki davranışını kullanarak deney yapabilme</w:t>
            </w:r>
          </w:p>
          <w:p w14:paraId="3B6D1F9D" w14:textId="5D7A05BA" w:rsidR="00A971B2" w:rsidRPr="00051019" w:rsidRDefault="00A971B2" w:rsidP="002F268E">
            <w:pPr>
              <w:pStyle w:val="AralkYok"/>
              <w:jc w:val="center"/>
              <w:rPr>
                <w:rFonts w:ascii="Calibri" w:hAnsi="Calibri" w:cs="Calibri"/>
                <w:i/>
                <w:iCs/>
                <w:sz w:val="18"/>
                <w:szCs w:val="18"/>
              </w:rPr>
            </w:pPr>
          </w:p>
        </w:tc>
        <w:tc>
          <w:tcPr>
            <w:tcW w:w="3959" w:type="dxa"/>
            <w:shd w:val="clear" w:color="auto" w:fill="F8FCF6"/>
            <w:vAlign w:val="center"/>
          </w:tcPr>
          <w:p w14:paraId="1379AF9C" w14:textId="7E6D8121" w:rsidR="00A971B2" w:rsidRPr="00AF6425" w:rsidRDefault="00A971B2" w:rsidP="002F268E">
            <w:pPr>
              <w:pStyle w:val="AralkYok"/>
              <w:rPr>
                <w:rFonts w:ascii="Calibri" w:hAnsi="Calibri" w:cs="Calibri"/>
                <w:i/>
                <w:iCs/>
                <w:sz w:val="18"/>
                <w:szCs w:val="18"/>
              </w:rPr>
            </w:pPr>
            <w:r w:rsidRPr="00AF6425">
              <w:rPr>
                <w:rFonts w:ascii="Calibri" w:hAnsi="Calibri" w:cs="Calibri"/>
                <w:i/>
                <w:iCs/>
                <w:sz w:val="18"/>
                <w:szCs w:val="18"/>
              </w:rPr>
              <w:t>a) Işığın saydam ortamlardaki davranışı ile ilgili deney tasarlar.</w:t>
            </w:r>
          </w:p>
          <w:p w14:paraId="6462AF1D" w14:textId="3E52A041" w:rsidR="00A971B2" w:rsidRPr="00051019" w:rsidRDefault="00A971B2" w:rsidP="002F268E">
            <w:pPr>
              <w:pStyle w:val="AralkYok"/>
              <w:rPr>
                <w:rFonts w:ascii="Calibri" w:hAnsi="Calibri" w:cs="Calibri"/>
                <w:i/>
                <w:iCs/>
                <w:sz w:val="18"/>
                <w:szCs w:val="18"/>
              </w:rPr>
            </w:pPr>
            <w:r w:rsidRPr="00AF6425">
              <w:rPr>
                <w:rFonts w:ascii="Calibri" w:hAnsi="Calibri" w:cs="Calibri"/>
                <w:i/>
                <w:iCs/>
                <w:sz w:val="18"/>
                <w:szCs w:val="18"/>
              </w:rPr>
              <w:t>b) Işığın saydam ortamlardaki davranışı ile ilgili tasarladığı deney düzeneğinden veri toplayarak analiz eder.</w:t>
            </w:r>
          </w:p>
        </w:tc>
        <w:tc>
          <w:tcPr>
            <w:tcW w:w="644" w:type="dxa"/>
            <w:vMerge/>
            <w:shd w:val="clear" w:color="auto" w:fill="FEF8F4"/>
            <w:textDirection w:val="btLr"/>
            <w:vAlign w:val="center"/>
          </w:tcPr>
          <w:p w14:paraId="18341684" w14:textId="77777777" w:rsidR="00A971B2" w:rsidRPr="00D6159A" w:rsidRDefault="00A971B2" w:rsidP="002F268E">
            <w:pPr>
              <w:pStyle w:val="AralkYok"/>
              <w:jc w:val="center"/>
              <w:rPr>
                <w:rFonts w:ascii="Calibri" w:hAnsi="Calibri" w:cs="Calibri"/>
                <w:sz w:val="18"/>
                <w:szCs w:val="18"/>
              </w:rPr>
            </w:pPr>
          </w:p>
        </w:tc>
        <w:tc>
          <w:tcPr>
            <w:tcW w:w="567" w:type="dxa"/>
            <w:vMerge/>
            <w:shd w:val="clear" w:color="auto" w:fill="FEF8F4"/>
            <w:textDirection w:val="btLr"/>
            <w:vAlign w:val="center"/>
          </w:tcPr>
          <w:p w14:paraId="215079BB" w14:textId="77777777" w:rsidR="00A971B2" w:rsidRPr="00D6159A" w:rsidRDefault="00A971B2" w:rsidP="002F268E">
            <w:pPr>
              <w:pStyle w:val="AralkYok"/>
              <w:jc w:val="center"/>
              <w:rPr>
                <w:rFonts w:ascii="Calibri" w:hAnsi="Calibri" w:cs="Calibri"/>
                <w:sz w:val="18"/>
                <w:szCs w:val="18"/>
              </w:rPr>
            </w:pPr>
          </w:p>
        </w:tc>
        <w:tc>
          <w:tcPr>
            <w:tcW w:w="767" w:type="dxa"/>
            <w:vMerge/>
            <w:shd w:val="clear" w:color="auto" w:fill="FEF8F4"/>
            <w:textDirection w:val="btLr"/>
            <w:vAlign w:val="center"/>
          </w:tcPr>
          <w:p w14:paraId="5C786D64" w14:textId="7C49043A" w:rsidR="00A971B2" w:rsidRPr="00D6159A" w:rsidRDefault="00A971B2" w:rsidP="002F268E">
            <w:pPr>
              <w:pStyle w:val="AralkYok"/>
              <w:jc w:val="center"/>
              <w:rPr>
                <w:rFonts w:ascii="Calibri" w:hAnsi="Calibri" w:cs="Calibri"/>
                <w:sz w:val="18"/>
                <w:szCs w:val="18"/>
              </w:rPr>
            </w:pPr>
          </w:p>
        </w:tc>
        <w:tc>
          <w:tcPr>
            <w:tcW w:w="934" w:type="dxa"/>
            <w:vMerge/>
            <w:shd w:val="clear" w:color="auto" w:fill="F6F9FC"/>
            <w:textDirection w:val="btLr"/>
            <w:vAlign w:val="center"/>
          </w:tcPr>
          <w:p w14:paraId="0F85C590" w14:textId="77777777" w:rsidR="00A971B2" w:rsidRPr="00D6159A" w:rsidRDefault="00A971B2" w:rsidP="002F268E">
            <w:pPr>
              <w:pStyle w:val="AralkYok"/>
              <w:jc w:val="center"/>
              <w:rPr>
                <w:rFonts w:ascii="Calibri" w:hAnsi="Calibri" w:cs="Calibri"/>
                <w:bCs/>
                <w:sz w:val="17"/>
                <w:szCs w:val="17"/>
              </w:rPr>
            </w:pPr>
          </w:p>
        </w:tc>
        <w:tc>
          <w:tcPr>
            <w:tcW w:w="709" w:type="dxa"/>
            <w:vMerge/>
            <w:shd w:val="clear" w:color="auto" w:fill="F6F9FC"/>
            <w:textDirection w:val="btLr"/>
            <w:vAlign w:val="center"/>
          </w:tcPr>
          <w:p w14:paraId="19F8D2CC" w14:textId="77777777" w:rsidR="00A971B2" w:rsidRPr="00D6159A" w:rsidRDefault="00A971B2" w:rsidP="002F268E">
            <w:pPr>
              <w:pStyle w:val="AralkYok"/>
              <w:jc w:val="center"/>
              <w:rPr>
                <w:rFonts w:ascii="Calibri" w:hAnsi="Calibri" w:cs="Calibri"/>
                <w:bCs/>
                <w:sz w:val="17"/>
                <w:szCs w:val="17"/>
              </w:rPr>
            </w:pPr>
          </w:p>
        </w:tc>
        <w:tc>
          <w:tcPr>
            <w:tcW w:w="845" w:type="dxa"/>
            <w:vMerge/>
            <w:shd w:val="clear" w:color="auto" w:fill="F6F9FC"/>
            <w:textDirection w:val="btLr"/>
            <w:vAlign w:val="center"/>
          </w:tcPr>
          <w:p w14:paraId="6023A04A" w14:textId="2BAFBA2B" w:rsidR="00A971B2" w:rsidRPr="00D6159A" w:rsidRDefault="00A971B2" w:rsidP="002F268E">
            <w:pPr>
              <w:pStyle w:val="AralkYok"/>
              <w:jc w:val="center"/>
              <w:rPr>
                <w:rFonts w:ascii="Calibri" w:hAnsi="Calibri" w:cs="Calibri"/>
                <w:bCs/>
                <w:sz w:val="17"/>
                <w:szCs w:val="17"/>
              </w:rPr>
            </w:pPr>
          </w:p>
        </w:tc>
        <w:tc>
          <w:tcPr>
            <w:tcW w:w="829" w:type="dxa"/>
            <w:vMerge/>
            <w:shd w:val="clear" w:color="auto" w:fill="FEF8F4"/>
            <w:textDirection w:val="btLr"/>
            <w:vAlign w:val="center"/>
          </w:tcPr>
          <w:p w14:paraId="51C91152" w14:textId="1B4BA50F" w:rsidR="00A971B2" w:rsidRPr="00D6159A" w:rsidRDefault="00A971B2" w:rsidP="002F268E">
            <w:pPr>
              <w:pStyle w:val="AralkYok"/>
              <w:jc w:val="center"/>
              <w:rPr>
                <w:rFonts w:ascii="Calibri" w:hAnsi="Calibri" w:cs="Calibri"/>
                <w:bCs/>
                <w:sz w:val="20"/>
                <w:szCs w:val="20"/>
              </w:rPr>
            </w:pPr>
          </w:p>
        </w:tc>
        <w:tc>
          <w:tcPr>
            <w:tcW w:w="594" w:type="dxa"/>
            <w:vMerge/>
            <w:shd w:val="clear" w:color="auto" w:fill="FEF8F4"/>
            <w:textDirection w:val="btLr"/>
          </w:tcPr>
          <w:p w14:paraId="4B84D8A5" w14:textId="77777777" w:rsidR="00A971B2" w:rsidRPr="00D6159A" w:rsidRDefault="00A971B2" w:rsidP="002F268E">
            <w:pPr>
              <w:pStyle w:val="AralkYok"/>
              <w:jc w:val="center"/>
              <w:rPr>
                <w:rFonts w:ascii="Calibri" w:hAnsi="Calibri" w:cs="Calibri"/>
                <w:bCs/>
                <w:sz w:val="20"/>
                <w:szCs w:val="20"/>
              </w:rPr>
            </w:pPr>
          </w:p>
        </w:tc>
        <w:tc>
          <w:tcPr>
            <w:tcW w:w="1134" w:type="dxa"/>
            <w:vMerge/>
            <w:shd w:val="clear" w:color="auto" w:fill="FEF8F4"/>
            <w:textDirection w:val="btLr"/>
            <w:vAlign w:val="center"/>
          </w:tcPr>
          <w:p w14:paraId="29AA59D9" w14:textId="3AD654ED" w:rsidR="00A971B2" w:rsidRPr="00D6159A" w:rsidRDefault="00A971B2" w:rsidP="002F268E">
            <w:pPr>
              <w:pStyle w:val="AralkYok"/>
              <w:jc w:val="center"/>
              <w:rPr>
                <w:rFonts w:ascii="Calibri" w:hAnsi="Calibri" w:cs="Calibri"/>
                <w:bCs/>
                <w:sz w:val="20"/>
                <w:szCs w:val="20"/>
              </w:rPr>
            </w:pPr>
          </w:p>
        </w:tc>
        <w:tc>
          <w:tcPr>
            <w:tcW w:w="992" w:type="dxa"/>
            <w:shd w:val="clear" w:color="auto" w:fill="F6F9FC"/>
            <w:vAlign w:val="center"/>
          </w:tcPr>
          <w:p w14:paraId="07459242" w14:textId="77777777" w:rsidR="00A971B2" w:rsidRPr="00D6159A" w:rsidRDefault="00A971B2" w:rsidP="002F268E">
            <w:pPr>
              <w:pStyle w:val="AralkYok"/>
              <w:jc w:val="center"/>
              <w:rPr>
                <w:rFonts w:ascii="Arial" w:hAnsi="Arial" w:cs="Arial"/>
                <w:b/>
                <w:bCs/>
              </w:rPr>
            </w:pPr>
          </w:p>
        </w:tc>
        <w:tc>
          <w:tcPr>
            <w:tcW w:w="1134" w:type="dxa"/>
            <w:shd w:val="clear" w:color="auto" w:fill="F6F9FC"/>
            <w:vAlign w:val="center"/>
          </w:tcPr>
          <w:p w14:paraId="130898D7" w14:textId="77777777" w:rsidR="00A971B2" w:rsidRPr="00D6159A" w:rsidRDefault="00A971B2" w:rsidP="002F268E">
            <w:pPr>
              <w:pStyle w:val="AralkYok"/>
              <w:jc w:val="center"/>
              <w:rPr>
                <w:rFonts w:ascii="Arial" w:hAnsi="Arial" w:cs="Arial"/>
                <w:b/>
                <w:bCs/>
              </w:rPr>
            </w:pPr>
          </w:p>
        </w:tc>
      </w:tr>
      <w:tr w:rsidR="00A971B2" w14:paraId="5C3FAA92" w14:textId="77777777" w:rsidTr="00A971B2">
        <w:trPr>
          <w:trHeight w:val="1280"/>
        </w:trPr>
        <w:tc>
          <w:tcPr>
            <w:tcW w:w="553" w:type="dxa"/>
            <w:shd w:val="clear" w:color="auto" w:fill="FFEEB9"/>
            <w:textDirection w:val="btLr"/>
            <w:vAlign w:val="center"/>
          </w:tcPr>
          <w:p w14:paraId="2C30F1FF" w14:textId="35132020" w:rsidR="00A971B2" w:rsidRDefault="00A971B2" w:rsidP="00A971B2">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ŞUBAT</w:t>
            </w:r>
          </w:p>
        </w:tc>
        <w:tc>
          <w:tcPr>
            <w:tcW w:w="505" w:type="dxa"/>
            <w:shd w:val="clear" w:color="auto" w:fill="FFEEB9"/>
            <w:vAlign w:val="center"/>
          </w:tcPr>
          <w:p w14:paraId="6CC097EE" w14:textId="4D15E9D0"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916C90" w14:textId="13D9584D"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1D2AE506" w14:textId="77777777" w:rsidR="00A971B2" w:rsidRPr="00672E27" w:rsidRDefault="00A971B2" w:rsidP="00A971B2">
            <w:pPr>
              <w:pStyle w:val="AralkYok"/>
              <w:jc w:val="center"/>
              <w:rPr>
                <w:rFonts w:ascii="Calibri" w:hAnsi="Calibri" w:cs="Calibri"/>
                <w:b/>
                <w:bCs/>
                <w:sz w:val="18"/>
                <w:szCs w:val="18"/>
              </w:rPr>
            </w:pPr>
            <w:r w:rsidRPr="00672E27">
              <w:rPr>
                <w:rFonts w:ascii="Calibri" w:hAnsi="Calibri" w:cs="Calibri"/>
                <w:b/>
                <w:bCs/>
                <w:sz w:val="18"/>
                <w:szCs w:val="18"/>
              </w:rPr>
              <w:t>FİZ.11.3.6. Saydam ortamlarda görünür derinliğin, gerçek derinlik ve ortamların ışığı kırma indislerine bağlı olarak değiştiğine ilişkin bilimsel gözlem yapabilme</w:t>
            </w:r>
          </w:p>
          <w:p w14:paraId="6CFEA7C0" w14:textId="3CE7ACC5" w:rsidR="00A971B2" w:rsidRPr="003618DC" w:rsidRDefault="00A971B2" w:rsidP="00A971B2">
            <w:pPr>
              <w:pStyle w:val="AralkYok"/>
              <w:jc w:val="center"/>
              <w:rPr>
                <w:rFonts w:ascii="Calibri" w:hAnsi="Calibri" w:cs="Calibri"/>
                <w:b/>
                <w:bCs/>
                <w:sz w:val="18"/>
                <w:szCs w:val="18"/>
              </w:rPr>
            </w:pPr>
          </w:p>
        </w:tc>
        <w:tc>
          <w:tcPr>
            <w:tcW w:w="3959" w:type="dxa"/>
            <w:shd w:val="clear" w:color="auto" w:fill="F8FCF6"/>
            <w:vAlign w:val="center"/>
          </w:tcPr>
          <w:p w14:paraId="278BA127" w14:textId="1E453D2B" w:rsidR="00A971B2" w:rsidRPr="00672E27" w:rsidRDefault="00A971B2" w:rsidP="00A971B2">
            <w:pPr>
              <w:pStyle w:val="AralkYok"/>
              <w:rPr>
                <w:rFonts w:ascii="Calibri" w:hAnsi="Calibri" w:cs="Calibri"/>
                <w:i/>
                <w:iCs/>
                <w:sz w:val="18"/>
                <w:szCs w:val="18"/>
              </w:rPr>
            </w:pPr>
            <w:r w:rsidRPr="00672E27">
              <w:rPr>
                <w:rFonts w:ascii="Calibri" w:hAnsi="Calibri" w:cs="Calibri"/>
                <w:i/>
                <w:iCs/>
                <w:sz w:val="18"/>
                <w:szCs w:val="18"/>
              </w:rPr>
              <w:t>a) Görünür derinliği etkileyen gerçek derinlik ve ortamların ışığı kırma indisini tanımlar.</w:t>
            </w:r>
          </w:p>
          <w:p w14:paraId="00766FFC" w14:textId="461E94F4" w:rsidR="00A971B2" w:rsidRPr="00051019" w:rsidRDefault="00A971B2" w:rsidP="00A971B2">
            <w:pPr>
              <w:pStyle w:val="AralkYok"/>
              <w:rPr>
                <w:rFonts w:ascii="Calibri" w:hAnsi="Calibri" w:cs="Calibri"/>
                <w:i/>
                <w:iCs/>
                <w:sz w:val="18"/>
                <w:szCs w:val="18"/>
              </w:rPr>
            </w:pPr>
            <w:r w:rsidRPr="00672E27">
              <w:rPr>
                <w:rFonts w:ascii="Calibri" w:hAnsi="Calibri" w:cs="Calibri"/>
                <w:i/>
                <w:iCs/>
                <w:sz w:val="18"/>
                <w:szCs w:val="18"/>
              </w:rPr>
              <w:t>b) Görünür derinliğin gerçek derinlik ve ortamların ışığı kırma indisine bağlı olarak değiştiğini gözlemleyerek kaydeder.</w:t>
            </w:r>
          </w:p>
        </w:tc>
        <w:tc>
          <w:tcPr>
            <w:tcW w:w="644" w:type="dxa"/>
            <w:vMerge w:val="restart"/>
            <w:shd w:val="clear" w:color="auto" w:fill="FEF8F4"/>
            <w:textDirection w:val="btLr"/>
            <w:vAlign w:val="center"/>
          </w:tcPr>
          <w:p w14:paraId="66FD189C" w14:textId="0AAC241C" w:rsidR="00A971B2" w:rsidRPr="00D6159A" w:rsidRDefault="00A971B2" w:rsidP="00A971B2">
            <w:pPr>
              <w:pStyle w:val="AralkYok"/>
              <w:jc w:val="center"/>
              <w:rPr>
                <w:rFonts w:ascii="Calibri" w:hAnsi="Calibri" w:cs="Calibri"/>
                <w:sz w:val="18"/>
                <w:szCs w:val="18"/>
              </w:rPr>
            </w:pPr>
            <w:r w:rsidRPr="002F268E">
              <w:rPr>
                <w:rFonts w:ascii="Calibri" w:hAnsi="Calibri" w:cs="Calibri"/>
                <w:sz w:val="18"/>
                <w:szCs w:val="18"/>
              </w:rPr>
              <w:t>FBAB1. Bilimsel Gözlem, FBAB8. Bilimsel Çıkarım, FBAB10. Tümevarımsal Akıl Yürütme</w:t>
            </w:r>
          </w:p>
        </w:tc>
        <w:tc>
          <w:tcPr>
            <w:tcW w:w="567" w:type="dxa"/>
            <w:vMerge w:val="restart"/>
            <w:shd w:val="clear" w:color="auto" w:fill="FEF8F4"/>
            <w:textDirection w:val="btLr"/>
            <w:vAlign w:val="center"/>
          </w:tcPr>
          <w:p w14:paraId="16A6138F" w14:textId="08F1FBE6" w:rsidR="00A971B2" w:rsidRPr="00D6159A" w:rsidRDefault="00A971B2" w:rsidP="00A971B2">
            <w:pPr>
              <w:pStyle w:val="AralkYok"/>
              <w:jc w:val="center"/>
              <w:rPr>
                <w:rFonts w:ascii="Calibri" w:hAnsi="Calibri" w:cs="Calibri"/>
                <w:sz w:val="18"/>
                <w:szCs w:val="18"/>
              </w:rPr>
            </w:pPr>
            <w:r w:rsidRPr="002F268E">
              <w:rPr>
                <w:rFonts w:ascii="Calibri" w:hAnsi="Calibri" w:cs="Calibri"/>
                <w:sz w:val="18"/>
                <w:szCs w:val="18"/>
              </w:rPr>
              <w:t>KB2.4. Çözümleme, KB2.6. Bilgi Toplama, KB2.15. Yansıtma</w:t>
            </w:r>
          </w:p>
        </w:tc>
        <w:tc>
          <w:tcPr>
            <w:tcW w:w="767" w:type="dxa"/>
            <w:vMerge w:val="restart"/>
            <w:shd w:val="clear" w:color="auto" w:fill="FEF8F4"/>
            <w:textDirection w:val="btLr"/>
            <w:vAlign w:val="center"/>
          </w:tcPr>
          <w:p w14:paraId="1B84DCFA" w14:textId="46596319" w:rsidR="00A971B2" w:rsidRPr="00D6159A" w:rsidRDefault="00A971B2" w:rsidP="00A971B2">
            <w:pPr>
              <w:pStyle w:val="AralkYok"/>
              <w:jc w:val="center"/>
              <w:rPr>
                <w:rFonts w:ascii="Calibri" w:hAnsi="Calibri" w:cs="Calibri"/>
                <w:sz w:val="18"/>
                <w:szCs w:val="18"/>
              </w:rPr>
            </w:pPr>
            <w:r w:rsidRPr="002F268E">
              <w:rPr>
                <w:rFonts w:ascii="Calibri" w:hAnsi="Calibri" w:cs="Calibri"/>
                <w:sz w:val="18"/>
                <w:szCs w:val="18"/>
              </w:rPr>
              <w:t>E1.1. Merak, E3.6. Analitiklik</w:t>
            </w:r>
          </w:p>
        </w:tc>
        <w:tc>
          <w:tcPr>
            <w:tcW w:w="934" w:type="dxa"/>
            <w:vMerge w:val="restart"/>
            <w:shd w:val="clear" w:color="auto" w:fill="F6F9FC"/>
            <w:textDirection w:val="btLr"/>
            <w:vAlign w:val="center"/>
          </w:tcPr>
          <w:p w14:paraId="6930ECB3" w14:textId="6E3B86ED" w:rsidR="00A971B2" w:rsidRPr="00D6159A" w:rsidRDefault="00A971B2" w:rsidP="00A971B2">
            <w:pPr>
              <w:pStyle w:val="AralkYok"/>
              <w:jc w:val="center"/>
              <w:rPr>
                <w:rFonts w:ascii="Calibri" w:hAnsi="Calibri" w:cs="Calibri"/>
                <w:bCs/>
                <w:sz w:val="17"/>
                <w:szCs w:val="17"/>
              </w:rPr>
            </w:pPr>
            <w:r w:rsidRPr="002F268E">
              <w:rPr>
                <w:rFonts w:ascii="Calibri" w:hAnsi="Calibri" w:cs="Calibri"/>
                <w:bCs/>
                <w:sz w:val="18"/>
                <w:szCs w:val="18"/>
              </w:rPr>
              <w:t>SDB1.1. Kendini Tanıma (Öz Farkındalık), SDB1.2. Kendini Düzenleme (Öz Düzenleme), SDB2.1. İletişim, SDB2.2. İş Birliği, SDB2.3 Sosyal Farkındalık</w:t>
            </w:r>
          </w:p>
        </w:tc>
        <w:tc>
          <w:tcPr>
            <w:tcW w:w="709" w:type="dxa"/>
            <w:vMerge w:val="restart"/>
            <w:shd w:val="clear" w:color="auto" w:fill="F6F9FC"/>
            <w:textDirection w:val="btLr"/>
            <w:vAlign w:val="center"/>
          </w:tcPr>
          <w:p w14:paraId="14F5905B" w14:textId="7CB431EC" w:rsidR="00A971B2" w:rsidRPr="00D6159A" w:rsidRDefault="00A971B2" w:rsidP="00A971B2">
            <w:pPr>
              <w:pStyle w:val="AralkYok"/>
              <w:jc w:val="center"/>
              <w:rPr>
                <w:rFonts w:ascii="Calibri" w:hAnsi="Calibri" w:cs="Calibri"/>
                <w:bCs/>
                <w:sz w:val="17"/>
                <w:szCs w:val="17"/>
              </w:rPr>
            </w:pPr>
            <w:r w:rsidRPr="002F268E">
              <w:rPr>
                <w:rFonts w:ascii="Calibri" w:hAnsi="Calibri" w:cs="Calibri"/>
                <w:bCs/>
                <w:sz w:val="18"/>
                <w:szCs w:val="18"/>
              </w:rPr>
              <w:t>D17.Tasarruf, D19. Vatanseverlik</w:t>
            </w:r>
          </w:p>
        </w:tc>
        <w:tc>
          <w:tcPr>
            <w:tcW w:w="845" w:type="dxa"/>
            <w:vMerge w:val="restart"/>
            <w:shd w:val="clear" w:color="auto" w:fill="F6F9FC"/>
            <w:textDirection w:val="btLr"/>
            <w:vAlign w:val="center"/>
          </w:tcPr>
          <w:p w14:paraId="5B4902E7" w14:textId="27EC2671" w:rsidR="00A971B2" w:rsidRPr="00D6159A" w:rsidRDefault="00A971B2" w:rsidP="00A971B2">
            <w:pPr>
              <w:pStyle w:val="AralkYok"/>
              <w:jc w:val="center"/>
              <w:rPr>
                <w:rFonts w:ascii="Calibri" w:hAnsi="Calibri" w:cs="Calibri"/>
                <w:bCs/>
                <w:sz w:val="17"/>
                <w:szCs w:val="17"/>
              </w:rPr>
            </w:pPr>
            <w:r w:rsidRPr="002F268E">
              <w:rPr>
                <w:rFonts w:ascii="Calibri" w:hAnsi="Calibri" w:cs="Calibri"/>
                <w:bCs/>
                <w:sz w:val="18"/>
                <w:szCs w:val="18"/>
              </w:rPr>
              <w:t>OB1. Bilgi Okuryazarlığı, OB4. Görsel Okuryazarlık, OB7. Veri Okuryazarlığı, OB8. Sürdürülebilirlik</w:t>
            </w:r>
          </w:p>
        </w:tc>
        <w:tc>
          <w:tcPr>
            <w:tcW w:w="829" w:type="dxa"/>
            <w:vMerge w:val="restart"/>
            <w:shd w:val="clear" w:color="auto" w:fill="FEF8F4"/>
            <w:textDirection w:val="btLr"/>
            <w:vAlign w:val="center"/>
          </w:tcPr>
          <w:p w14:paraId="1B012D30" w14:textId="298B92B2" w:rsidR="00A971B2" w:rsidRPr="00D6159A" w:rsidRDefault="00A971B2" w:rsidP="00A971B2">
            <w:pPr>
              <w:pStyle w:val="AralkYok"/>
              <w:jc w:val="center"/>
              <w:rPr>
                <w:rFonts w:ascii="Calibri" w:hAnsi="Calibri" w:cs="Calibri"/>
                <w:bCs/>
                <w:sz w:val="20"/>
                <w:szCs w:val="20"/>
              </w:rPr>
            </w:pPr>
            <w:r w:rsidRPr="002F268E">
              <w:rPr>
                <w:rFonts w:ascii="Calibri" w:hAnsi="Calibri" w:cs="Calibri"/>
                <w:bCs/>
                <w:sz w:val="18"/>
                <w:szCs w:val="18"/>
              </w:rPr>
              <w:t>Biyoloji, Görsel Sanatlar, Matematik</w:t>
            </w:r>
          </w:p>
        </w:tc>
        <w:tc>
          <w:tcPr>
            <w:tcW w:w="594" w:type="dxa"/>
            <w:vMerge w:val="restart"/>
            <w:shd w:val="clear" w:color="auto" w:fill="FEF8F4"/>
            <w:textDirection w:val="btLr"/>
          </w:tcPr>
          <w:p w14:paraId="13ECD7DF" w14:textId="6A8781BD" w:rsidR="00A971B2" w:rsidRPr="00D6159A" w:rsidRDefault="00A971B2" w:rsidP="00A971B2">
            <w:pPr>
              <w:pStyle w:val="AralkYok"/>
              <w:jc w:val="center"/>
              <w:rPr>
                <w:rFonts w:ascii="Calibri" w:hAnsi="Calibri" w:cs="Calibri"/>
                <w:bCs/>
                <w:sz w:val="20"/>
                <w:szCs w:val="20"/>
              </w:rPr>
            </w:pPr>
            <w:r w:rsidRPr="002F268E">
              <w:rPr>
                <w:rFonts w:ascii="Calibri" w:hAnsi="Calibri" w:cs="Calibri"/>
                <w:color w:val="000000"/>
                <w:sz w:val="18"/>
                <w:szCs w:val="18"/>
              </w:rPr>
              <w:t>KB2.10. Çıkarım Yapma, KB2.12. Mevcut Bilgiye/Veriye Dayalı Tahmin Etme, KB2.19. Mantıksal Denetleme, KB3.2. Problem Çözme</w:t>
            </w:r>
          </w:p>
        </w:tc>
        <w:tc>
          <w:tcPr>
            <w:tcW w:w="1134" w:type="dxa"/>
            <w:vMerge w:val="restart"/>
            <w:shd w:val="clear" w:color="auto" w:fill="FEF8F4"/>
            <w:textDirection w:val="btLr"/>
            <w:vAlign w:val="center"/>
          </w:tcPr>
          <w:p w14:paraId="172F590A" w14:textId="38F2B092" w:rsidR="00A971B2" w:rsidRPr="00D6159A" w:rsidRDefault="00A971B2" w:rsidP="00A971B2">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0E779CDE" w14:textId="48DD8402" w:rsidR="00A971B2" w:rsidRPr="00D6159A" w:rsidRDefault="00A971B2" w:rsidP="00A971B2">
            <w:pPr>
              <w:pStyle w:val="AralkYok"/>
              <w:jc w:val="center"/>
              <w:rPr>
                <w:rFonts w:ascii="Arial" w:hAnsi="Arial" w:cs="Arial"/>
                <w:b/>
                <w:bCs/>
              </w:rPr>
            </w:pPr>
          </w:p>
        </w:tc>
        <w:tc>
          <w:tcPr>
            <w:tcW w:w="1134" w:type="dxa"/>
            <w:shd w:val="clear" w:color="auto" w:fill="F6F9FC"/>
            <w:vAlign w:val="center"/>
          </w:tcPr>
          <w:p w14:paraId="1DC9A806" w14:textId="77777777" w:rsidR="00A971B2" w:rsidRPr="00D6159A" w:rsidRDefault="00A971B2" w:rsidP="00A971B2">
            <w:pPr>
              <w:pStyle w:val="AralkYok"/>
              <w:jc w:val="center"/>
              <w:rPr>
                <w:rFonts w:ascii="Arial" w:hAnsi="Arial" w:cs="Arial"/>
                <w:b/>
                <w:bCs/>
              </w:rPr>
            </w:pPr>
          </w:p>
        </w:tc>
      </w:tr>
      <w:tr w:rsidR="00A971B2" w14:paraId="38DDEAC5" w14:textId="77777777" w:rsidTr="00A971B2">
        <w:trPr>
          <w:trHeight w:val="1393"/>
        </w:trPr>
        <w:tc>
          <w:tcPr>
            <w:tcW w:w="553" w:type="dxa"/>
            <w:vMerge w:val="restart"/>
            <w:shd w:val="clear" w:color="auto" w:fill="FFEEB9"/>
            <w:textDirection w:val="btLr"/>
            <w:vAlign w:val="center"/>
          </w:tcPr>
          <w:p w14:paraId="650A1D81" w14:textId="66F67322" w:rsidR="00A971B2" w:rsidRDefault="00A971B2" w:rsidP="00A971B2">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05" w:type="dxa"/>
            <w:shd w:val="clear" w:color="auto" w:fill="FFEEB9"/>
            <w:vAlign w:val="center"/>
          </w:tcPr>
          <w:p w14:paraId="501AB7A0" w14:textId="4A325621"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2C036631" w14:textId="141D33A7"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19744350" w14:textId="72C7DE99" w:rsidR="00A971B2" w:rsidRPr="003618DC" w:rsidRDefault="00A971B2" w:rsidP="00A971B2">
            <w:pPr>
              <w:pStyle w:val="AralkYok"/>
              <w:jc w:val="center"/>
              <w:rPr>
                <w:rFonts w:ascii="Calibri" w:hAnsi="Calibri" w:cs="Calibri"/>
                <w:b/>
                <w:bCs/>
                <w:sz w:val="18"/>
                <w:szCs w:val="18"/>
              </w:rPr>
            </w:pPr>
          </w:p>
        </w:tc>
        <w:tc>
          <w:tcPr>
            <w:tcW w:w="3959" w:type="dxa"/>
            <w:shd w:val="clear" w:color="auto" w:fill="F8FCF6"/>
            <w:vAlign w:val="center"/>
          </w:tcPr>
          <w:p w14:paraId="1C4721EA" w14:textId="7D8212AA" w:rsidR="00A971B2" w:rsidRPr="00051019" w:rsidRDefault="00A971B2" w:rsidP="00A971B2">
            <w:pPr>
              <w:pStyle w:val="AralkYok"/>
              <w:rPr>
                <w:rFonts w:ascii="Calibri" w:hAnsi="Calibri" w:cs="Calibri"/>
                <w:i/>
                <w:iCs/>
                <w:sz w:val="18"/>
                <w:szCs w:val="18"/>
              </w:rPr>
            </w:pPr>
            <w:r w:rsidRPr="00672E27">
              <w:rPr>
                <w:rFonts w:ascii="Calibri" w:hAnsi="Calibri" w:cs="Calibri"/>
                <w:i/>
                <w:iCs/>
                <w:sz w:val="18"/>
                <w:szCs w:val="18"/>
              </w:rPr>
              <w:t>c) Gözlemlerine dayalı olarak görünür derinliğin gerçek derinlik ve ortamların ışığı kırma indisine bağlı olarak değişimini açıklar.</w:t>
            </w:r>
          </w:p>
        </w:tc>
        <w:tc>
          <w:tcPr>
            <w:tcW w:w="644" w:type="dxa"/>
            <w:vMerge/>
            <w:shd w:val="clear" w:color="auto" w:fill="FEF8F4"/>
            <w:textDirection w:val="btLr"/>
            <w:vAlign w:val="center"/>
          </w:tcPr>
          <w:p w14:paraId="5B424EDF" w14:textId="77777777" w:rsidR="00A971B2" w:rsidRPr="00D6159A" w:rsidRDefault="00A971B2"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19D8B321" w14:textId="77777777" w:rsidR="00A971B2" w:rsidRPr="00D6159A" w:rsidRDefault="00A971B2"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192078BF" w14:textId="07296CDF" w:rsidR="00A971B2" w:rsidRPr="00D6159A" w:rsidRDefault="00A971B2"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38FACD59" w14:textId="77777777" w:rsidR="00A971B2" w:rsidRPr="00D6159A" w:rsidRDefault="00A971B2"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08A4ABB9" w14:textId="77777777" w:rsidR="00A971B2" w:rsidRPr="00D6159A" w:rsidRDefault="00A971B2"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35AFD52F" w14:textId="5FA0DAE8" w:rsidR="00A971B2" w:rsidRPr="00D6159A" w:rsidRDefault="00A971B2"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35924E3B" w14:textId="4AB3ECA4" w:rsidR="00A971B2" w:rsidRPr="00D6159A" w:rsidRDefault="00A971B2" w:rsidP="00A971B2">
            <w:pPr>
              <w:pStyle w:val="AralkYok"/>
              <w:jc w:val="center"/>
              <w:rPr>
                <w:rFonts w:ascii="Calibri" w:hAnsi="Calibri" w:cs="Calibri"/>
                <w:bCs/>
                <w:sz w:val="20"/>
                <w:szCs w:val="20"/>
              </w:rPr>
            </w:pPr>
          </w:p>
        </w:tc>
        <w:tc>
          <w:tcPr>
            <w:tcW w:w="594" w:type="dxa"/>
            <w:vMerge/>
            <w:shd w:val="clear" w:color="auto" w:fill="FEF8F4"/>
            <w:textDirection w:val="btLr"/>
          </w:tcPr>
          <w:p w14:paraId="3ED001E1" w14:textId="77777777" w:rsidR="00A971B2" w:rsidRPr="00D6159A" w:rsidRDefault="00A971B2"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48D00553" w14:textId="547F7685" w:rsidR="00A971B2" w:rsidRPr="00D6159A" w:rsidRDefault="00A971B2" w:rsidP="00A971B2">
            <w:pPr>
              <w:pStyle w:val="AralkYok"/>
              <w:jc w:val="center"/>
              <w:rPr>
                <w:rFonts w:ascii="Calibri" w:hAnsi="Calibri" w:cs="Calibri"/>
                <w:bCs/>
                <w:sz w:val="20"/>
                <w:szCs w:val="20"/>
              </w:rPr>
            </w:pPr>
          </w:p>
        </w:tc>
        <w:tc>
          <w:tcPr>
            <w:tcW w:w="992" w:type="dxa"/>
            <w:shd w:val="clear" w:color="auto" w:fill="F6F9FC"/>
            <w:vAlign w:val="center"/>
          </w:tcPr>
          <w:p w14:paraId="6F691D76" w14:textId="751E1684" w:rsidR="00A971B2" w:rsidRPr="00D6159A" w:rsidRDefault="00A971B2" w:rsidP="00A971B2">
            <w:pPr>
              <w:pStyle w:val="AralkYok"/>
              <w:jc w:val="center"/>
              <w:rPr>
                <w:rFonts w:ascii="Arial" w:hAnsi="Arial" w:cs="Arial"/>
                <w:b/>
                <w:bCs/>
              </w:rPr>
            </w:pPr>
            <w:r w:rsidRPr="004F7190">
              <w:rPr>
                <w:rFonts w:ascii="Calibri" w:hAnsi="Calibri" w:cs="Calibri"/>
                <w:color w:val="C00000"/>
              </w:rPr>
              <w:t>Sivil Savunma Günü</w:t>
            </w:r>
          </w:p>
        </w:tc>
        <w:tc>
          <w:tcPr>
            <w:tcW w:w="1134" w:type="dxa"/>
            <w:shd w:val="clear" w:color="auto" w:fill="F6F9FC"/>
            <w:vAlign w:val="center"/>
          </w:tcPr>
          <w:p w14:paraId="2E9C2FAE" w14:textId="77777777" w:rsidR="00A971B2" w:rsidRPr="00D6159A" w:rsidRDefault="00A971B2" w:rsidP="00A971B2">
            <w:pPr>
              <w:pStyle w:val="AralkYok"/>
              <w:jc w:val="center"/>
              <w:rPr>
                <w:rFonts w:ascii="Arial" w:hAnsi="Arial" w:cs="Arial"/>
                <w:b/>
                <w:bCs/>
              </w:rPr>
            </w:pPr>
          </w:p>
        </w:tc>
      </w:tr>
      <w:tr w:rsidR="00A971B2" w14:paraId="2C251FC4" w14:textId="77777777" w:rsidTr="00A971B2">
        <w:trPr>
          <w:trHeight w:val="249"/>
        </w:trPr>
        <w:tc>
          <w:tcPr>
            <w:tcW w:w="553" w:type="dxa"/>
            <w:vMerge/>
            <w:shd w:val="clear" w:color="auto" w:fill="FFEEB9"/>
            <w:textDirection w:val="btLr"/>
            <w:vAlign w:val="center"/>
          </w:tcPr>
          <w:p w14:paraId="4347B915" w14:textId="77777777" w:rsidR="00A971B2" w:rsidRDefault="00A971B2" w:rsidP="00A971B2">
            <w:pPr>
              <w:pStyle w:val="AralkYok"/>
              <w:jc w:val="center"/>
              <w:rPr>
                <w:rFonts w:ascii="Calibri" w:hAnsi="Calibri" w:cs="Calibri"/>
                <w:b/>
                <w:bCs/>
                <w:color w:val="C00000"/>
                <w:sz w:val="20"/>
                <w:szCs w:val="20"/>
              </w:rPr>
            </w:pPr>
          </w:p>
        </w:tc>
        <w:tc>
          <w:tcPr>
            <w:tcW w:w="505" w:type="dxa"/>
            <w:shd w:val="clear" w:color="auto" w:fill="F2F2F2" w:themeFill="background1" w:themeFillShade="F2"/>
            <w:vAlign w:val="center"/>
          </w:tcPr>
          <w:p w14:paraId="31943A50" w14:textId="17ABCDF3"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2</w:t>
            </w:r>
          </w:p>
        </w:tc>
        <w:tc>
          <w:tcPr>
            <w:tcW w:w="5664" w:type="dxa"/>
            <w:gridSpan w:val="3"/>
            <w:shd w:val="clear" w:color="auto" w:fill="F2F2F2" w:themeFill="background1" w:themeFillShade="F2"/>
            <w:vAlign w:val="center"/>
          </w:tcPr>
          <w:p w14:paraId="773871C2" w14:textId="38B1D298" w:rsidR="00A971B2" w:rsidRPr="00223BF2" w:rsidRDefault="00A971B2" w:rsidP="00A971B2">
            <w:pPr>
              <w:pStyle w:val="AralkYok"/>
              <w:jc w:val="center"/>
              <w:rPr>
                <w:rFonts w:ascii="Calibri" w:hAnsi="Calibri" w:cs="Calibri"/>
                <w:i/>
                <w:iCs/>
                <w:sz w:val="18"/>
                <w:szCs w:val="18"/>
              </w:rPr>
            </w:pPr>
            <w:r w:rsidRPr="00FC1E27">
              <w:rPr>
                <w:rFonts w:ascii="Calibri" w:hAnsi="Calibri" w:cs="Calibri"/>
                <w:b/>
                <w:bCs/>
                <w:color w:val="C00000"/>
                <w:sz w:val="20"/>
                <w:szCs w:val="20"/>
              </w:rPr>
              <w:t>2.YARIYIL ARA TATİL</w:t>
            </w:r>
          </w:p>
        </w:tc>
        <w:tc>
          <w:tcPr>
            <w:tcW w:w="644" w:type="dxa"/>
            <w:vMerge/>
            <w:shd w:val="clear" w:color="auto" w:fill="FEF8F4"/>
            <w:textDirection w:val="btLr"/>
            <w:vAlign w:val="center"/>
          </w:tcPr>
          <w:p w14:paraId="02056244" w14:textId="77777777" w:rsidR="00A971B2" w:rsidRPr="00D6159A" w:rsidRDefault="00A971B2"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2397872C" w14:textId="77777777" w:rsidR="00A971B2" w:rsidRPr="00D6159A" w:rsidRDefault="00A971B2"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509B13E2" w14:textId="79105121" w:rsidR="00A971B2" w:rsidRPr="00D6159A" w:rsidRDefault="00A971B2"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5C337647" w14:textId="77777777" w:rsidR="00A971B2" w:rsidRPr="00D6159A" w:rsidRDefault="00A971B2"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3D4D757C" w14:textId="77777777" w:rsidR="00A971B2" w:rsidRPr="00D6159A" w:rsidRDefault="00A971B2"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296457B9" w14:textId="59D1AF00" w:rsidR="00A971B2" w:rsidRPr="00D6159A" w:rsidRDefault="00A971B2"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09861972" w14:textId="77777777" w:rsidR="00A971B2" w:rsidRPr="00D6159A" w:rsidRDefault="00A971B2" w:rsidP="00A971B2">
            <w:pPr>
              <w:pStyle w:val="AralkYok"/>
              <w:jc w:val="center"/>
              <w:rPr>
                <w:rFonts w:ascii="Calibri" w:hAnsi="Calibri" w:cs="Calibri"/>
                <w:bCs/>
                <w:sz w:val="20"/>
                <w:szCs w:val="20"/>
              </w:rPr>
            </w:pPr>
          </w:p>
        </w:tc>
        <w:tc>
          <w:tcPr>
            <w:tcW w:w="594" w:type="dxa"/>
            <w:vMerge/>
            <w:shd w:val="clear" w:color="auto" w:fill="FEF8F4"/>
            <w:textDirection w:val="btLr"/>
            <w:vAlign w:val="center"/>
          </w:tcPr>
          <w:p w14:paraId="070313EC" w14:textId="77777777" w:rsidR="00A971B2" w:rsidRPr="00D6159A" w:rsidRDefault="00A971B2"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788AD798" w14:textId="3FF62A93" w:rsidR="00A971B2" w:rsidRPr="00D6159A" w:rsidRDefault="00A971B2" w:rsidP="00A971B2">
            <w:pPr>
              <w:pStyle w:val="AralkYok"/>
              <w:jc w:val="center"/>
              <w:rPr>
                <w:rFonts w:ascii="Calibri" w:hAnsi="Calibri" w:cs="Calibri"/>
                <w:bCs/>
                <w:sz w:val="20"/>
                <w:szCs w:val="20"/>
              </w:rPr>
            </w:pPr>
          </w:p>
        </w:tc>
        <w:tc>
          <w:tcPr>
            <w:tcW w:w="2126" w:type="dxa"/>
            <w:gridSpan w:val="2"/>
            <w:shd w:val="clear" w:color="auto" w:fill="F6F9FC"/>
            <w:textDirection w:val="btLr"/>
          </w:tcPr>
          <w:p w14:paraId="52AF5A39" w14:textId="1F7668DC" w:rsidR="00A971B2" w:rsidRPr="00D6159A" w:rsidRDefault="00A971B2" w:rsidP="00A971B2">
            <w:pPr>
              <w:pStyle w:val="AralkYok"/>
              <w:jc w:val="center"/>
              <w:rPr>
                <w:rFonts w:ascii="Arial" w:hAnsi="Arial" w:cs="Arial"/>
                <w:b/>
                <w:bCs/>
              </w:rPr>
            </w:pPr>
            <w:r w:rsidRPr="004F7190">
              <w:rPr>
                <w:rFonts w:ascii="Calibri" w:hAnsi="Calibri" w:cs="Calibri"/>
                <w:color w:val="C00000"/>
              </w:rPr>
              <w:t>Yeşilay Haftası</w:t>
            </w:r>
          </w:p>
        </w:tc>
      </w:tr>
      <w:tr w:rsidR="00A971B2" w14:paraId="1C92A5D8" w14:textId="77777777" w:rsidTr="00A971B2">
        <w:trPr>
          <w:trHeight w:val="1275"/>
        </w:trPr>
        <w:tc>
          <w:tcPr>
            <w:tcW w:w="553" w:type="dxa"/>
            <w:vMerge/>
            <w:shd w:val="clear" w:color="auto" w:fill="FFEEB9"/>
            <w:textDirection w:val="btLr"/>
            <w:vAlign w:val="center"/>
          </w:tcPr>
          <w:p w14:paraId="1DCE9837" w14:textId="77777777" w:rsidR="00A971B2" w:rsidRDefault="00A971B2" w:rsidP="00A971B2">
            <w:pPr>
              <w:pStyle w:val="AralkYok"/>
              <w:jc w:val="center"/>
              <w:rPr>
                <w:rFonts w:ascii="Calibri" w:hAnsi="Calibri" w:cs="Calibri"/>
                <w:b/>
                <w:bCs/>
                <w:color w:val="C00000"/>
                <w:sz w:val="20"/>
                <w:szCs w:val="20"/>
              </w:rPr>
            </w:pPr>
          </w:p>
        </w:tc>
        <w:tc>
          <w:tcPr>
            <w:tcW w:w="505" w:type="dxa"/>
            <w:shd w:val="clear" w:color="auto" w:fill="FFEEB9"/>
            <w:vAlign w:val="center"/>
          </w:tcPr>
          <w:p w14:paraId="19B23320" w14:textId="1E52C555"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4600E7E" w14:textId="4F2B309F"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val="restart"/>
            <w:shd w:val="clear" w:color="auto" w:fill="FDF9FC"/>
            <w:textDirection w:val="btLr"/>
            <w:vAlign w:val="center"/>
          </w:tcPr>
          <w:p w14:paraId="35F30F37" w14:textId="77777777" w:rsidR="00A971B2" w:rsidRPr="00672E27" w:rsidRDefault="00A971B2" w:rsidP="00A971B2">
            <w:pPr>
              <w:pStyle w:val="AralkYok"/>
              <w:jc w:val="center"/>
              <w:rPr>
                <w:rFonts w:ascii="Calibri" w:hAnsi="Calibri" w:cs="Calibri"/>
                <w:b/>
                <w:bCs/>
                <w:sz w:val="18"/>
                <w:szCs w:val="18"/>
              </w:rPr>
            </w:pPr>
            <w:r w:rsidRPr="00672E27">
              <w:rPr>
                <w:rFonts w:ascii="Calibri" w:hAnsi="Calibri" w:cs="Calibri"/>
                <w:b/>
                <w:bCs/>
                <w:sz w:val="18"/>
                <w:szCs w:val="18"/>
              </w:rPr>
              <w:t>FİZ.11.3.7. Fiber optik malzemelerin yapısı, çalışma prensibi ve kullanım alanlarına ilişkin bilgi toplayabilme</w:t>
            </w:r>
          </w:p>
          <w:p w14:paraId="5418D6A2" w14:textId="1AD20802" w:rsidR="00A971B2" w:rsidRPr="003618DC" w:rsidRDefault="00A971B2" w:rsidP="00A971B2">
            <w:pPr>
              <w:pStyle w:val="AralkYok"/>
              <w:jc w:val="center"/>
              <w:rPr>
                <w:rFonts w:ascii="Calibri" w:hAnsi="Calibri" w:cs="Calibri"/>
                <w:b/>
                <w:bCs/>
                <w:sz w:val="18"/>
                <w:szCs w:val="18"/>
              </w:rPr>
            </w:pPr>
          </w:p>
        </w:tc>
        <w:tc>
          <w:tcPr>
            <w:tcW w:w="3959" w:type="dxa"/>
            <w:shd w:val="clear" w:color="auto" w:fill="F8FCF6"/>
            <w:vAlign w:val="center"/>
          </w:tcPr>
          <w:p w14:paraId="75D1EC89" w14:textId="5192F6E0" w:rsidR="00A971B2" w:rsidRPr="00672E27" w:rsidRDefault="00A971B2" w:rsidP="00A971B2">
            <w:pPr>
              <w:pStyle w:val="AralkYok"/>
              <w:rPr>
                <w:rFonts w:ascii="Calibri" w:hAnsi="Calibri" w:cs="Calibri"/>
                <w:i/>
                <w:iCs/>
                <w:sz w:val="18"/>
                <w:szCs w:val="18"/>
              </w:rPr>
            </w:pPr>
            <w:r w:rsidRPr="00672E27">
              <w:rPr>
                <w:rFonts w:ascii="Calibri" w:hAnsi="Calibri" w:cs="Calibri"/>
                <w:i/>
                <w:iCs/>
                <w:sz w:val="18"/>
                <w:szCs w:val="18"/>
              </w:rPr>
              <w:t>a) Fiber optik malzemelerin yapısı, çalışma prensibi ve kullanım alanları ile ilgili bilgiye ulaşmak için kullanacağı kaynakları belirler.</w:t>
            </w:r>
          </w:p>
          <w:p w14:paraId="57EEDD0B" w14:textId="0E15D761" w:rsidR="00A971B2" w:rsidRPr="00051019" w:rsidRDefault="00A971B2" w:rsidP="00A971B2">
            <w:pPr>
              <w:pStyle w:val="AralkYok"/>
              <w:rPr>
                <w:rFonts w:ascii="Calibri" w:hAnsi="Calibri" w:cs="Calibri"/>
                <w:i/>
                <w:iCs/>
                <w:sz w:val="18"/>
                <w:szCs w:val="18"/>
              </w:rPr>
            </w:pPr>
            <w:r w:rsidRPr="00672E27">
              <w:rPr>
                <w:rFonts w:ascii="Calibri" w:hAnsi="Calibri" w:cs="Calibri"/>
                <w:i/>
                <w:iCs/>
                <w:sz w:val="18"/>
                <w:szCs w:val="18"/>
              </w:rPr>
              <w:t>b) Fiber optik malzemelerin yapısı, çalışma prensibi ve kullanım alanları ile ilgili bilgiye ulaşmak için belirlediği araçları kullanarak bilgi toplar.</w:t>
            </w:r>
          </w:p>
        </w:tc>
        <w:tc>
          <w:tcPr>
            <w:tcW w:w="644" w:type="dxa"/>
            <w:vMerge/>
            <w:shd w:val="clear" w:color="auto" w:fill="FEF8F4"/>
            <w:textDirection w:val="btLr"/>
            <w:vAlign w:val="center"/>
          </w:tcPr>
          <w:p w14:paraId="2918E9B9" w14:textId="77777777" w:rsidR="00A971B2" w:rsidRPr="00D6159A" w:rsidRDefault="00A971B2"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3BCB15CE" w14:textId="77777777" w:rsidR="00A971B2" w:rsidRPr="00D6159A" w:rsidRDefault="00A971B2"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3B25F899" w14:textId="49DFC86D" w:rsidR="00A971B2" w:rsidRPr="00D6159A" w:rsidRDefault="00A971B2"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5AA0E7E8" w14:textId="77777777" w:rsidR="00A971B2" w:rsidRPr="00D6159A" w:rsidRDefault="00A971B2"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69ED909C" w14:textId="77777777" w:rsidR="00A971B2" w:rsidRPr="00D6159A" w:rsidRDefault="00A971B2"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69585D67" w14:textId="3E04D660" w:rsidR="00A971B2" w:rsidRPr="00D6159A" w:rsidRDefault="00A971B2"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7E0423A3" w14:textId="77777777" w:rsidR="00A971B2" w:rsidRPr="00D6159A" w:rsidRDefault="00A971B2" w:rsidP="00A971B2">
            <w:pPr>
              <w:pStyle w:val="AralkYok"/>
              <w:jc w:val="center"/>
              <w:rPr>
                <w:rFonts w:ascii="Calibri" w:hAnsi="Calibri" w:cs="Calibri"/>
                <w:bCs/>
                <w:sz w:val="20"/>
                <w:szCs w:val="20"/>
              </w:rPr>
            </w:pPr>
          </w:p>
        </w:tc>
        <w:tc>
          <w:tcPr>
            <w:tcW w:w="594" w:type="dxa"/>
            <w:vMerge/>
            <w:shd w:val="clear" w:color="auto" w:fill="FEF8F4"/>
            <w:textDirection w:val="btLr"/>
          </w:tcPr>
          <w:p w14:paraId="0F7F7871" w14:textId="77777777" w:rsidR="00A971B2" w:rsidRPr="00D6159A" w:rsidRDefault="00A971B2"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7FD821A4" w14:textId="20557A90" w:rsidR="00A971B2" w:rsidRPr="00D6159A" w:rsidRDefault="00A971B2" w:rsidP="00A971B2">
            <w:pPr>
              <w:pStyle w:val="AralkYok"/>
              <w:jc w:val="center"/>
              <w:rPr>
                <w:rFonts w:ascii="Calibri" w:hAnsi="Calibri" w:cs="Calibri"/>
                <w:bCs/>
                <w:sz w:val="20"/>
                <w:szCs w:val="20"/>
              </w:rPr>
            </w:pPr>
          </w:p>
        </w:tc>
        <w:tc>
          <w:tcPr>
            <w:tcW w:w="992" w:type="dxa"/>
            <w:shd w:val="clear" w:color="auto" w:fill="F6F9FC"/>
            <w:vAlign w:val="center"/>
          </w:tcPr>
          <w:p w14:paraId="218F937B" w14:textId="2864C7A7" w:rsidR="00A971B2" w:rsidRPr="00D6159A" w:rsidRDefault="00A971B2" w:rsidP="00A971B2">
            <w:pPr>
              <w:pStyle w:val="AralkYok"/>
              <w:jc w:val="center"/>
              <w:rPr>
                <w:rFonts w:ascii="Arial" w:hAnsi="Arial" w:cs="Arial"/>
                <w:b/>
                <w:bCs/>
              </w:rPr>
            </w:pPr>
            <w:r w:rsidRPr="004F7190">
              <w:rPr>
                <w:rFonts w:ascii="Calibri" w:hAnsi="Calibri" w:cs="Calibri"/>
                <w:color w:val="C00000"/>
              </w:rPr>
              <w:t>İstiklal Marşının Kabulü</w:t>
            </w:r>
          </w:p>
        </w:tc>
        <w:tc>
          <w:tcPr>
            <w:tcW w:w="1134" w:type="dxa"/>
            <w:shd w:val="clear" w:color="auto" w:fill="F6F9FC"/>
            <w:vAlign w:val="center"/>
          </w:tcPr>
          <w:p w14:paraId="1C1995C0" w14:textId="77777777" w:rsidR="00A971B2" w:rsidRPr="00D6159A" w:rsidRDefault="00A971B2" w:rsidP="00A971B2">
            <w:pPr>
              <w:pStyle w:val="AralkYok"/>
              <w:jc w:val="center"/>
              <w:rPr>
                <w:rFonts w:ascii="Arial" w:hAnsi="Arial" w:cs="Arial"/>
                <w:b/>
                <w:bCs/>
              </w:rPr>
            </w:pPr>
          </w:p>
        </w:tc>
      </w:tr>
      <w:tr w:rsidR="00A971B2" w14:paraId="0D0596E5" w14:textId="77777777" w:rsidTr="00A971B2">
        <w:trPr>
          <w:trHeight w:val="1210"/>
        </w:trPr>
        <w:tc>
          <w:tcPr>
            <w:tcW w:w="553" w:type="dxa"/>
            <w:vMerge/>
            <w:shd w:val="clear" w:color="auto" w:fill="FFEEB9"/>
            <w:textDirection w:val="btLr"/>
            <w:vAlign w:val="center"/>
          </w:tcPr>
          <w:p w14:paraId="63A29069" w14:textId="610DBC1C" w:rsidR="00A971B2" w:rsidRDefault="00A971B2" w:rsidP="00A971B2">
            <w:pPr>
              <w:pStyle w:val="AralkYok"/>
              <w:jc w:val="center"/>
              <w:rPr>
                <w:rFonts w:ascii="Calibri" w:hAnsi="Calibri" w:cs="Calibri"/>
                <w:b/>
                <w:bCs/>
                <w:color w:val="C00000"/>
                <w:sz w:val="20"/>
                <w:szCs w:val="20"/>
              </w:rPr>
            </w:pPr>
          </w:p>
        </w:tc>
        <w:tc>
          <w:tcPr>
            <w:tcW w:w="505" w:type="dxa"/>
            <w:shd w:val="clear" w:color="auto" w:fill="FFEEB9"/>
            <w:vAlign w:val="center"/>
          </w:tcPr>
          <w:p w14:paraId="6E8AF531" w14:textId="51A1F031"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3ED4BF7" w14:textId="46F5119D"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vMerge/>
            <w:shd w:val="clear" w:color="auto" w:fill="FDF9FC"/>
            <w:textDirection w:val="btLr"/>
            <w:vAlign w:val="center"/>
          </w:tcPr>
          <w:p w14:paraId="2188239D" w14:textId="781BB0D4" w:rsidR="00A971B2" w:rsidRPr="003618DC" w:rsidRDefault="00A971B2" w:rsidP="00A971B2">
            <w:pPr>
              <w:pStyle w:val="AralkYok"/>
              <w:jc w:val="center"/>
              <w:rPr>
                <w:rFonts w:ascii="Calibri" w:hAnsi="Calibri" w:cs="Calibri"/>
                <w:b/>
                <w:bCs/>
                <w:sz w:val="18"/>
                <w:szCs w:val="18"/>
              </w:rPr>
            </w:pPr>
          </w:p>
        </w:tc>
        <w:tc>
          <w:tcPr>
            <w:tcW w:w="3959" w:type="dxa"/>
            <w:shd w:val="clear" w:color="auto" w:fill="F8FCF6"/>
            <w:vAlign w:val="center"/>
          </w:tcPr>
          <w:p w14:paraId="22D25032" w14:textId="76F45C35" w:rsidR="00A971B2" w:rsidRPr="00672E27" w:rsidRDefault="00A971B2" w:rsidP="00A971B2">
            <w:pPr>
              <w:pStyle w:val="AralkYok"/>
              <w:rPr>
                <w:rFonts w:ascii="Calibri" w:hAnsi="Calibri" w:cs="Calibri"/>
                <w:i/>
                <w:iCs/>
                <w:sz w:val="18"/>
                <w:szCs w:val="18"/>
              </w:rPr>
            </w:pPr>
            <w:r w:rsidRPr="00672E27">
              <w:rPr>
                <w:rFonts w:ascii="Calibri" w:hAnsi="Calibri" w:cs="Calibri"/>
                <w:i/>
                <w:iCs/>
                <w:sz w:val="18"/>
                <w:szCs w:val="18"/>
              </w:rPr>
              <w:t>c) Fiber optik malzemelerin yapısı, çalışma prensibi ve kullanım alanları hakkında toplanan bilgiyi doğrular.</w:t>
            </w:r>
          </w:p>
          <w:p w14:paraId="7ECB128D" w14:textId="17825165" w:rsidR="00A971B2" w:rsidRPr="003618DC" w:rsidRDefault="00A971B2" w:rsidP="00A971B2">
            <w:pPr>
              <w:pStyle w:val="AralkYok"/>
              <w:rPr>
                <w:rFonts w:ascii="Calibri" w:hAnsi="Calibri" w:cs="Calibri"/>
                <w:i/>
                <w:iCs/>
                <w:sz w:val="18"/>
                <w:szCs w:val="18"/>
              </w:rPr>
            </w:pPr>
            <w:r w:rsidRPr="00672E27">
              <w:rPr>
                <w:rFonts w:ascii="Calibri" w:hAnsi="Calibri" w:cs="Calibri"/>
                <w:i/>
                <w:iCs/>
                <w:sz w:val="18"/>
                <w:szCs w:val="18"/>
              </w:rPr>
              <w:t>ç) Fiber optik malzemelerin yapısı, çalışma prensibi ve kullanım alanları hakkında ulaşılan bilgileri kaydeder.</w:t>
            </w:r>
          </w:p>
        </w:tc>
        <w:tc>
          <w:tcPr>
            <w:tcW w:w="644" w:type="dxa"/>
            <w:vMerge/>
            <w:shd w:val="clear" w:color="auto" w:fill="FEF8F4"/>
            <w:textDirection w:val="btLr"/>
            <w:vAlign w:val="center"/>
          </w:tcPr>
          <w:p w14:paraId="2DE98201" w14:textId="77777777" w:rsidR="00A971B2" w:rsidRPr="00D6159A" w:rsidRDefault="00A971B2"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722D2B37" w14:textId="77777777" w:rsidR="00A971B2" w:rsidRPr="00D6159A" w:rsidRDefault="00A971B2"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3E445473" w14:textId="755A8D3E" w:rsidR="00A971B2" w:rsidRPr="00D6159A" w:rsidRDefault="00A971B2"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7115C039" w14:textId="77777777" w:rsidR="00A971B2" w:rsidRPr="00D6159A" w:rsidRDefault="00A971B2"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6A7C4F8D" w14:textId="77777777" w:rsidR="00A971B2" w:rsidRPr="00D6159A" w:rsidRDefault="00A971B2"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38DABD4E" w14:textId="7544F271" w:rsidR="00A971B2" w:rsidRPr="00D6159A" w:rsidRDefault="00A971B2"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3A9D30A1" w14:textId="77777777" w:rsidR="00A971B2" w:rsidRPr="00D6159A" w:rsidRDefault="00A971B2" w:rsidP="00A971B2">
            <w:pPr>
              <w:pStyle w:val="AralkYok"/>
              <w:jc w:val="center"/>
              <w:rPr>
                <w:rFonts w:ascii="Calibri" w:hAnsi="Calibri" w:cs="Calibri"/>
                <w:bCs/>
                <w:sz w:val="20"/>
                <w:szCs w:val="20"/>
              </w:rPr>
            </w:pPr>
          </w:p>
        </w:tc>
        <w:tc>
          <w:tcPr>
            <w:tcW w:w="594" w:type="dxa"/>
            <w:vMerge/>
            <w:shd w:val="clear" w:color="auto" w:fill="FEF8F4"/>
            <w:textDirection w:val="btLr"/>
          </w:tcPr>
          <w:p w14:paraId="2ADD305C" w14:textId="77777777" w:rsidR="00A971B2" w:rsidRPr="00D6159A" w:rsidRDefault="00A971B2"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3B5F5B6B" w14:textId="5D7EAC71" w:rsidR="00A971B2" w:rsidRPr="00D6159A" w:rsidRDefault="00A971B2" w:rsidP="00A971B2">
            <w:pPr>
              <w:pStyle w:val="AralkYok"/>
              <w:jc w:val="center"/>
              <w:rPr>
                <w:rFonts w:ascii="Calibri" w:hAnsi="Calibri" w:cs="Calibri"/>
                <w:bCs/>
                <w:sz w:val="20"/>
                <w:szCs w:val="20"/>
              </w:rPr>
            </w:pPr>
          </w:p>
        </w:tc>
        <w:tc>
          <w:tcPr>
            <w:tcW w:w="992" w:type="dxa"/>
            <w:shd w:val="clear" w:color="auto" w:fill="F6F9FC"/>
            <w:vAlign w:val="center"/>
          </w:tcPr>
          <w:p w14:paraId="0A311CDC" w14:textId="77777777" w:rsidR="00A971B2" w:rsidRPr="00E36EBB" w:rsidRDefault="00A971B2" w:rsidP="00A971B2">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192CEACF" w14:textId="77777777" w:rsidR="00A971B2" w:rsidRPr="00E36EBB" w:rsidRDefault="00A971B2" w:rsidP="00A971B2">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5442E3EC" w14:textId="6B38B43B" w:rsidR="00A971B2" w:rsidRPr="004F7190" w:rsidRDefault="00A971B2" w:rsidP="00A971B2">
            <w:pPr>
              <w:pStyle w:val="AralkYok"/>
              <w:jc w:val="center"/>
              <w:rPr>
                <w:rFonts w:ascii="Calibri" w:hAnsi="Calibri" w:cs="Calibri"/>
                <w:color w:val="C00000"/>
              </w:rPr>
            </w:pPr>
            <w:r w:rsidRPr="00E36EBB">
              <w:rPr>
                <w:rFonts w:ascii="Calibri" w:hAnsi="Calibri" w:cs="Calibri"/>
                <w:color w:val="C00000"/>
                <w:sz w:val="20"/>
                <w:szCs w:val="20"/>
              </w:rPr>
              <w:t>Orman Haftası</w:t>
            </w:r>
          </w:p>
        </w:tc>
        <w:tc>
          <w:tcPr>
            <w:tcW w:w="1134" w:type="dxa"/>
            <w:shd w:val="clear" w:color="auto" w:fill="F6F9FC"/>
            <w:vAlign w:val="center"/>
          </w:tcPr>
          <w:p w14:paraId="252EBC96" w14:textId="77777777" w:rsidR="00A971B2" w:rsidRPr="00D6159A" w:rsidRDefault="00A971B2" w:rsidP="00A971B2">
            <w:pPr>
              <w:pStyle w:val="AralkYok"/>
              <w:jc w:val="center"/>
              <w:rPr>
                <w:rFonts w:ascii="Arial" w:hAnsi="Arial" w:cs="Arial"/>
                <w:b/>
                <w:bCs/>
              </w:rPr>
            </w:pPr>
          </w:p>
        </w:tc>
      </w:tr>
      <w:tr w:rsidR="00A971B2" w14:paraId="5345C130" w14:textId="77777777" w:rsidTr="00A971B2">
        <w:trPr>
          <w:trHeight w:val="1303"/>
        </w:trPr>
        <w:tc>
          <w:tcPr>
            <w:tcW w:w="553" w:type="dxa"/>
            <w:shd w:val="clear" w:color="auto" w:fill="FFEEB9"/>
            <w:textDirection w:val="btLr"/>
            <w:vAlign w:val="center"/>
          </w:tcPr>
          <w:p w14:paraId="015221C9" w14:textId="5F658817" w:rsidR="00A971B2" w:rsidRDefault="00A971B2" w:rsidP="00A971B2">
            <w:pPr>
              <w:pStyle w:val="AralkYok"/>
              <w:jc w:val="center"/>
              <w:rPr>
                <w:rFonts w:ascii="Calibri" w:hAnsi="Calibri" w:cs="Calibri"/>
                <w:b/>
                <w:bCs/>
                <w:color w:val="C00000"/>
                <w:sz w:val="20"/>
                <w:szCs w:val="20"/>
              </w:rPr>
            </w:pPr>
            <w:r>
              <w:rPr>
                <w:rFonts w:ascii="Calibri" w:hAnsi="Calibri" w:cs="Calibri"/>
                <w:b/>
                <w:bCs/>
                <w:color w:val="C00000"/>
                <w:sz w:val="20"/>
                <w:szCs w:val="20"/>
              </w:rPr>
              <w:t>NİSAN/ NART</w:t>
            </w:r>
          </w:p>
        </w:tc>
        <w:tc>
          <w:tcPr>
            <w:tcW w:w="505" w:type="dxa"/>
            <w:shd w:val="clear" w:color="auto" w:fill="FFEEB9"/>
            <w:vAlign w:val="center"/>
          </w:tcPr>
          <w:p w14:paraId="46E6CC7F" w14:textId="2261753A"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1F4011FC" w14:textId="4652FF2A"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096C6EF3" w14:textId="77777777" w:rsidR="00A971B2" w:rsidRPr="00672E27" w:rsidRDefault="00A971B2" w:rsidP="00A971B2">
            <w:pPr>
              <w:pStyle w:val="AralkYok"/>
              <w:jc w:val="center"/>
              <w:rPr>
                <w:rFonts w:ascii="Calibri" w:hAnsi="Calibri" w:cs="Calibri"/>
                <w:b/>
                <w:bCs/>
                <w:sz w:val="18"/>
                <w:szCs w:val="18"/>
              </w:rPr>
            </w:pPr>
            <w:r w:rsidRPr="00672E27">
              <w:rPr>
                <w:rFonts w:ascii="Calibri" w:hAnsi="Calibri" w:cs="Calibri"/>
                <w:b/>
                <w:bCs/>
                <w:sz w:val="18"/>
                <w:szCs w:val="18"/>
              </w:rPr>
              <w:t>FİZ.11.3.8. Prizmalar ve prizmalar ile kurulan birleşik sistemlerde ışığın izlediği yola ilişkin tümdengelimsel akıl yürütebilme</w:t>
            </w:r>
          </w:p>
          <w:p w14:paraId="77FEBA6C" w14:textId="19BF5463" w:rsidR="00A971B2" w:rsidRPr="00051019" w:rsidRDefault="00A971B2" w:rsidP="00A971B2">
            <w:pPr>
              <w:pStyle w:val="AralkYok"/>
              <w:jc w:val="center"/>
              <w:rPr>
                <w:rFonts w:ascii="Calibri" w:hAnsi="Calibri" w:cs="Calibri"/>
                <w:i/>
                <w:iCs/>
                <w:sz w:val="18"/>
                <w:szCs w:val="18"/>
              </w:rPr>
            </w:pPr>
          </w:p>
        </w:tc>
        <w:tc>
          <w:tcPr>
            <w:tcW w:w="3959" w:type="dxa"/>
            <w:shd w:val="clear" w:color="auto" w:fill="F8FCF6"/>
            <w:vAlign w:val="center"/>
          </w:tcPr>
          <w:p w14:paraId="71FE35F2" w14:textId="77777777" w:rsidR="00A971B2" w:rsidRPr="00672E27" w:rsidRDefault="00A971B2" w:rsidP="00A971B2">
            <w:pPr>
              <w:pStyle w:val="AralkYok"/>
              <w:rPr>
                <w:rFonts w:ascii="Calibri" w:hAnsi="Calibri" w:cs="Calibri"/>
                <w:i/>
                <w:iCs/>
                <w:sz w:val="18"/>
                <w:szCs w:val="18"/>
              </w:rPr>
            </w:pPr>
          </w:p>
          <w:p w14:paraId="4068803F" w14:textId="77777777" w:rsidR="00A971B2" w:rsidRPr="00672E27" w:rsidRDefault="00A971B2" w:rsidP="00A971B2">
            <w:pPr>
              <w:pStyle w:val="AralkYok"/>
              <w:rPr>
                <w:rFonts w:ascii="Calibri" w:hAnsi="Calibri" w:cs="Calibri"/>
                <w:i/>
                <w:iCs/>
                <w:sz w:val="18"/>
                <w:szCs w:val="18"/>
              </w:rPr>
            </w:pPr>
            <w:r w:rsidRPr="00672E27">
              <w:rPr>
                <w:rFonts w:ascii="Calibri" w:hAnsi="Calibri" w:cs="Calibri"/>
                <w:i/>
                <w:iCs/>
                <w:sz w:val="18"/>
                <w:szCs w:val="18"/>
              </w:rPr>
              <w:t>a) Kırılma yasalarının prizmalar için kullanılabilir olduğuna dair hipotez kurarak test eder.</w:t>
            </w:r>
          </w:p>
          <w:p w14:paraId="040CCA21" w14:textId="77777777" w:rsidR="00A971B2" w:rsidRPr="00672E27" w:rsidRDefault="00A971B2" w:rsidP="00A971B2">
            <w:pPr>
              <w:pStyle w:val="AralkYok"/>
              <w:rPr>
                <w:rFonts w:ascii="Calibri" w:hAnsi="Calibri" w:cs="Calibri"/>
                <w:i/>
                <w:iCs/>
                <w:sz w:val="18"/>
                <w:szCs w:val="18"/>
              </w:rPr>
            </w:pPr>
          </w:p>
          <w:p w14:paraId="79B31446" w14:textId="77777777" w:rsidR="00A971B2" w:rsidRPr="00672E27" w:rsidRDefault="00A971B2" w:rsidP="00A971B2">
            <w:pPr>
              <w:pStyle w:val="AralkYok"/>
              <w:rPr>
                <w:rFonts w:ascii="Calibri" w:hAnsi="Calibri" w:cs="Calibri"/>
                <w:i/>
                <w:iCs/>
                <w:sz w:val="18"/>
                <w:szCs w:val="18"/>
              </w:rPr>
            </w:pPr>
            <w:r w:rsidRPr="00672E27">
              <w:rPr>
                <w:rFonts w:ascii="Calibri" w:hAnsi="Calibri" w:cs="Calibri"/>
                <w:i/>
                <w:iCs/>
                <w:sz w:val="18"/>
                <w:szCs w:val="18"/>
              </w:rPr>
              <w:t>b) Geçerli hipotezleri kullanarak prizmalar ile oluşturulmuş birleşik sistemlerde tek renkli ışığın izleyeceği yolu açıklar.</w:t>
            </w:r>
          </w:p>
          <w:p w14:paraId="661DBBC9" w14:textId="77777777" w:rsidR="00A971B2" w:rsidRPr="00672E27" w:rsidRDefault="00A971B2" w:rsidP="00A971B2">
            <w:pPr>
              <w:pStyle w:val="AralkYok"/>
              <w:rPr>
                <w:rFonts w:ascii="Calibri" w:hAnsi="Calibri" w:cs="Calibri"/>
                <w:i/>
                <w:iCs/>
                <w:sz w:val="18"/>
                <w:szCs w:val="18"/>
              </w:rPr>
            </w:pPr>
          </w:p>
          <w:p w14:paraId="0242C530" w14:textId="359C6A12" w:rsidR="00A971B2" w:rsidRPr="00051019" w:rsidRDefault="00A971B2" w:rsidP="00A971B2">
            <w:pPr>
              <w:pStyle w:val="AralkYok"/>
              <w:rPr>
                <w:rFonts w:ascii="Calibri" w:hAnsi="Calibri" w:cs="Calibri"/>
                <w:i/>
                <w:iCs/>
                <w:sz w:val="18"/>
                <w:szCs w:val="18"/>
              </w:rPr>
            </w:pPr>
          </w:p>
        </w:tc>
        <w:tc>
          <w:tcPr>
            <w:tcW w:w="644" w:type="dxa"/>
            <w:vMerge/>
            <w:shd w:val="clear" w:color="auto" w:fill="FEF8F4"/>
            <w:textDirection w:val="btLr"/>
            <w:vAlign w:val="center"/>
          </w:tcPr>
          <w:p w14:paraId="64A8B1DD" w14:textId="77777777" w:rsidR="00A971B2" w:rsidRPr="00D6159A" w:rsidRDefault="00A971B2"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36BC6AD0" w14:textId="77777777" w:rsidR="00A971B2" w:rsidRPr="00D6159A" w:rsidRDefault="00A971B2"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4B18ADD2" w14:textId="5B2CE70D" w:rsidR="00A971B2" w:rsidRPr="00D6159A" w:rsidRDefault="00A971B2"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3AFAB056" w14:textId="77777777" w:rsidR="00A971B2" w:rsidRPr="00D6159A" w:rsidRDefault="00A971B2"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3E4B994D" w14:textId="77777777" w:rsidR="00A971B2" w:rsidRPr="00D6159A" w:rsidRDefault="00A971B2"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0437B8D9" w14:textId="490409D9" w:rsidR="00A971B2" w:rsidRPr="00D6159A" w:rsidRDefault="00A971B2"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68BB0897" w14:textId="77777777" w:rsidR="00A971B2" w:rsidRPr="00D6159A" w:rsidRDefault="00A971B2" w:rsidP="00A971B2">
            <w:pPr>
              <w:pStyle w:val="AralkYok"/>
              <w:jc w:val="center"/>
              <w:rPr>
                <w:rFonts w:ascii="Calibri" w:hAnsi="Calibri" w:cs="Calibri"/>
                <w:bCs/>
                <w:sz w:val="20"/>
                <w:szCs w:val="20"/>
              </w:rPr>
            </w:pPr>
          </w:p>
        </w:tc>
        <w:tc>
          <w:tcPr>
            <w:tcW w:w="594" w:type="dxa"/>
            <w:vMerge/>
            <w:shd w:val="clear" w:color="auto" w:fill="FEF8F4"/>
            <w:textDirection w:val="btLr"/>
          </w:tcPr>
          <w:p w14:paraId="2C6F9EBF" w14:textId="77777777" w:rsidR="00A971B2" w:rsidRPr="00D6159A" w:rsidRDefault="00A971B2"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6A4565B0" w14:textId="6CB8B889" w:rsidR="00A971B2" w:rsidRPr="00D6159A" w:rsidRDefault="00A971B2" w:rsidP="00A971B2">
            <w:pPr>
              <w:pStyle w:val="AralkYok"/>
              <w:jc w:val="center"/>
              <w:rPr>
                <w:rFonts w:ascii="Calibri" w:hAnsi="Calibri" w:cs="Calibri"/>
                <w:bCs/>
                <w:sz w:val="20"/>
                <w:szCs w:val="20"/>
              </w:rPr>
            </w:pPr>
          </w:p>
        </w:tc>
        <w:tc>
          <w:tcPr>
            <w:tcW w:w="992" w:type="dxa"/>
            <w:shd w:val="clear" w:color="auto" w:fill="F6F9FC"/>
            <w:vAlign w:val="center"/>
          </w:tcPr>
          <w:p w14:paraId="035B132B" w14:textId="3F10FFC6" w:rsidR="00A971B2" w:rsidRPr="00D6159A" w:rsidRDefault="00A971B2" w:rsidP="00A971B2">
            <w:pPr>
              <w:pStyle w:val="AralkYok"/>
              <w:jc w:val="center"/>
              <w:rPr>
                <w:rFonts w:ascii="Arial" w:hAnsi="Arial" w:cs="Arial"/>
                <w:b/>
                <w:bCs/>
              </w:rPr>
            </w:pPr>
          </w:p>
        </w:tc>
        <w:tc>
          <w:tcPr>
            <w:tcW w:w="1134" w:type="dxa"/>
            <w:shd w:val="clear" w:color="auto" w:fill="F6F9FC"/>
            <w:vAlign w:val="center"/>
          </w:tcPr>
          <w:p w14:paraId="57FB0042" w14:textId="77777777" w:rsidR="00A971B2" w:rsidRPr="00D6159A" w:rsidRDefault="00A971B2" w:rsidP="00A971B2">
            <w:pPr>
              <w:pStyle w:val="AralkYok"/>
              <w:jc w:val="center"/>
              <w:rPr>
                <w:rFonts w:ascii="Arial" w:hAnsi="Arial" w:cs="Arial"/>
                <w:b/>
                <w:bCs/>
              </w:rPr>
            </w:pPr>
          </w:p>
        </w:tc>
      </w:tr>
      <w:tr w:rsidR="00A971B2" w14:paraId="06F47729" w14:textId="77777777" w:rsidTr="00A971B2">
        <w:trPr>
          <w:cantSplit/>
          <w:trHeight w:val="1443"/>
        </w:trPr>
        <w:tc>
          <w:tcPr>
            <w:tcW w:w="553" w:type="dxa"/>
            <w:vMerge w:val="restart"/>
            <w:shd w:val="clear" w:color="auto" w:fill="FFEEB9"/>
            <w:textDirection w:val="btLr"/>
            <w:vAlign w:val="center"/>
          </w:tcPr>
          <w:p w14:paraId="41C9D507" w14:textId="7999876B" w:rsidR="00A971B2" w:rsidRDefault="00A971B2" w:rsidP="00A971B2">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76FE3386" w14:textId="7E74DE8A"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B8E8C" w14:textId="7913D462"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6C4B4E08" w14:textId="77777777" w:rsidR="00A971B2" w:rsidRPr="00672E27" w:rsidRDefault="00A971B2" w:rsidP="00A971B2">
            <w:pPr>
              <w:pStyle w:val="AralkYok"/>
              <w:jc w:val="center"/>
              <w:rPr>
                <w:rFonts w:ascii="Calibri" w:hAnsi="Calibri" w:cs="Calibri"/>
                <w:b/>
                <w:bCs/>
                <w:sz w:val="18"/>
                <w:szCs w:val="18"/>
              </w:rPr>
            </w:pPr>
            <w:r w:rsidRPr="00672E27">
              <w:rPr>
                <w:rFonts w:ascii="Calibri" w:hAnsi="Calibri" w:cs="Calibri"/>
                <w:b/>
                <w:bCs/>
                <w:sz w:val="18"/>
                <w:szCs w:val="18"/>
              </w:rPr>
              <w:t>FİZ.11.3.9. Merceklerin özelliklerine ilişkin karşılaştırma yapabilme</w:t>
            </w:r>
          </w:p>
          <w:p w14:paraId="036855DF" w14:textId="4DBC007B" w:rsidR="00A971B2" w:rsidRPr="00672E27" w:rsidRDefault="00A971B2" w:rsidP="00A971B2">
            <w:pPr>
              <w:pStyle w:val="AralkYok"/>
              <w:jc w:val="center"/>
              <w:rPr>
                <w:rFonts w:ascii="Calibri" w:hAnsi="Calibri" w:cs="Calibri"/>
                <w:b/>
                <w:bCs/>
                <w:sz w:val="18"/>
                <w:szCs w:val="18"/>
              </w:rPr>
            </w:pPr>
          </w:p>
        </w:tc>
        <w:tc>
          <w:tcPr>
            <w:tcW w:w="3959" w:type="dxa"/>
            <w:shd w:val="clear" w:color="auto" w:fill="F8FCF6"/>
            <w:vAlign w:val="center"/>
          </w:tcPr>
          <w:p w14:paraId="3A8A0C45" w14:textId="29C7CC7E" w:rsidR="00A971B2" w:rsidRPr="00672E27" w:rsidRDefault="00A971B2" w:rsidP="00A971B2">
            <w:pPr>
              <w:pStyle w:val="AralkYok"/>
              <w:rPr>
                <w:rFonts w:ascii="Calibri" w:hAnsi="Calibri" w:cs="Calibri"/>
                <w:i/>
                <w:iCs/>
                <w:sz w:val="18"/>
                <w:szCs w:val="18"/>
              </w:rPr>
            </w:pPr>
            <w:r w:rsidRPr="00672E27">
              <w:rPr>
                <w:rFonts w:ascii="Calibri" w:hAnsi="Calibri" w:cs="Calibri"/>
                <w:i/>
                <w:iCs/>
                <w:sz w:val="18"/>
                <w:szCs w:val="18"/>
              </w:rPr>
              <w:t>a) Merceklerin fiziksel özelliklerini ve ışınların merceklerde kırıldıktan sonra izlediği yola ilişkin özellikleri belirler.</w:t>
            </w:r>
          </w:p>
          <w:p w14:paraId="37AE00F5" w14:textId="56FC57F9" w:rsidR="00A971B2" w:rsidRPr="00672E27" w:rsidRDefault="00A971B2" w:rsidP="00A971B2">
            <w:pPr>
              <w:pStyle w:val="AralkYok"/>
              <w:rPr>
                <w:rFonts w:ascii="Calibri" w:hAnsi="Calibri" w:cs="Calibri"/>
                <w:i/>
                <w:iCs/>
                <w:sz w:val="18"/>
                <w:szCs w:val="18"/>
              </w:rPr>
            </w:pPr>
            <w:r w:rsidRPr="00672E27">
              <w:rPr>
                <w:rFonts w:ascii="Calibri" w:hAnsi="Calibri" w:cs="Calibri"/>
                <w:i/>
                <w:iCs/>
                <w:sz w:val="18"/>
                <w:szCs w:val="18"/>
              </w:rPr>
              <w:t>b) Yakınsak ve ıraksak merceklerin benzer özelliklerini listeler.</w:t>
            </w:r>
          </w:p>
          <w:p w14:paraId="54B30AA7" w14:textId="70FCB9DD" w:rsidR="00A971B2" w:rsidRPr="003618DC" w:rsidRDefault="00A971B2" w:rsidP="00A971B2">
            <w:pPr>
              <w:pStyle w:val="AralkYok"/>
              <w:rPr>
                <w:rFonts w:ascii="Calibri" w:hAnsi="Calibri" w:cs="Calibri"/>
                <w:i/>
                <w:iCs/>
                <w:sz w:val="18"/>
                <w:szCs w:val="18"/>
              </w:rPr>
            </w:pPr>
            <w:r w:rsidRPr="00672E27">
              <w:rPr>
                <w:rFonts w:ascii="Calibri" w:hAnsi="Calibri" w:cs="Calibri"/>
                <w:i/>
                <w:iCs/>
                <w:sz w:val="18"/>
                <w:szCs w:val="18"/>
              </w:rPr>
              <w:t>c) Yakınsak ve ıraksak merceklerin farklı özelliklerini listeler.</w:t>
            </w:r>
          </w:p>
        </w:tc>
        <w:tc>
          <w:tcPr>
            <w:tcW w:w="644" w:type="dxa"/>
            <w:vMerge/>
            <w:shd w:val="clear" w:color="auto" w:fill="FEF8F4"/>
            <w:textDirection w:val="btLr"/>
            <w:vAlign w:val="center"/>
          </w:tcPr>
          <w:p w14:paraId="242EC2C2" w14:textId="77777777" w:rsidR="00A971B2" w:rsidRPr="00D6159A" w:rsidRDefault="00A971B2"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30F2517D" w14:textId="77777777" w:rsidR="00A971B2" w:rsidRPr="00D6159A" w:rsidRDefault="00A971B2"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30B78F68" w14:textId="3461BA24" w:rsidR="00A971B2" w:rsidRPr="00D6159A" w:rsidRDefault="00A971B2"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56F0A755" w14:textId="77777777" w:rsidR="00A971B2" w:rsidRPr="00D6159A" w:rsidRDefault="00A971B2"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69504F6D" w14:textId="77777777" w:rsidR="00A971B2" w:rsidRPr="00D6159A" w:rsidRDefault="00A971B2"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628102DF" w14:textId="0AFE402D" w:rsidR="00A971B2" w:rsidRPr="00D6159A" w:rsidRDefault="00A971B2"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0A5809F2" w14:textId="77777777" w:rsidR="00A971B2" w:rsidRPr="00D6159A" w:rsidRDefault="00A971B2" w:rsidP="00A971B2">
            <w:pPr>
              <w:pStyle w:val="AralkYok"/>
              <w:jc w:val="center"/>
              <w:rPr>
                <w:rFonts w:ascii="Calibri" w:hAnsi="Calibri" w:cs="Calibri"/>
                <w:bCs/>
                <w:sz w:val="20"/>
                <w:szCs w:val="20"/>
              </w:rPr>
            </w:pPr>
          </w:p>
        </w:tc>
        <w:tc>
          <w:tcPr>
            <w:tcW w:w="594" w:type="dxa"/>
            <w:vMerge/>
            <w:shd w:val="clear" w:color="auto" w:fill="FEF8F4"/>
            <w:textDirection w:val="btLr"/>
          </w:tcPr>
          <w:p w14:paraId="4B32619A" w14:textId="77777777" w:rsidR="00A971B2" w:rsidRPr="00D6159A" w:rsidRDefault="00A971B2"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6E822FB9" w14:textId="7ABC44E4" w:rsidR="00A971B2" w:rsidRPr="00D6159A" w:rsidRDefault="00A971B2" w:rsidP="00A971B2">
            <w:pPr>
              <w:pStyle w:val="AralkYok"/>
              <w:jc w:val="center"/>
              <w:rPr>
                <w:rFonts w:ascii="Calibri" w:hAnsi="Calibri" w:cs="Calibri"/>
                <w:bCs/>
                <w:sz w:val="20"/>
                <w:szCs w:val="20"/>
              </w:rPr>
            </w:pPr>
          </w:p>
        </w:tc>
        <w:tc>
          <w:tcPr>
            <w:tcW w:w="992" w:type="dxa"/>
            <w:shd w:val="clear" w:color="auto" w:fill="F6F9FC"/>
            <w:vAlign w:val="center"/>
          </w:tcPr>
          <w:p w14:paraId="136DCFDC" w14:textId="0C91890A" w:rsidR="00A971B2" w:rsidRPr="00D6159A" w:rsidRDefault="00A971B2" w:rsidP="00A971B2">
            <w:pPr>
              <w:pStyle w:val="AralkYok"/>
              <w:jc w:val="center"/>
              <w:rPr>
                <w:rFonts w:ascii="Arial" w:hAnsi="Arial" w:cs="Arial"/>
                <w:b/>
                <w:bCs/>
              </w:rPr>
            </w:pPr>
            <w:r w:rsidRPr="004F7190">
              <w:rPr>
                <w:rFonts w:ascii="Calibri" w:hAnsi="Calibri" w:cs="Calibri"/>
                <w:color w:val="C00000"/>
              </w:rPr>
              <w:t>Kütüphane Haftası</w:t>
            </w:r>
          </w:p>
        </w:tc>
        <w:tc>
          <w:tcPr>
            <w:tcW w:w="1134" w:type="dxa"/>
            <w:shd w:val="clear" w:color="auto" w:fill="F6F9FC"/>
            <w:vAlign w:val="center"/>
          </w:tcPr>
          <w:p w14:paraId="76CBE3F0" w14:textId="77777777" w:rsidR="00A971B2" w:rsidRPr="00D6159A" w:rsidRDefault="00A971B2" w:rsidP="00A971B2">
            <w:pPr>
              <w:pStyle w:val="AralkYok"/>
              <w:jc w:val="center"/>
              <w:rPr>
                <w:rFonts w:ascii="Arial" w:hAnsi="Arial" w:cs="Arial"/>
                <w:b/>
                <w:bCs/>
              </w:rPr>
            </w:pPr>
          </w:p>
        </w:tc>
      </w:tr>
      <w:tr w:rsidR="00A971B2" w14:paraId="6991765A" w14:textId="77777777" w:rsidTr="00A971B2">
        <w:trPr>
          <w:trHeight w:val="1782"/>
        </w:trPr>
        <w:tc>
          <w:tcPr>
            <w:tcW w:w="553" w:type="dxa"/>
            <w:vMerge/>
            <w:shd w:val="clear" w:color="auto" w:fill="FFEEB9"/>
            <w:textDirection w:val="btLr"/>
            <w:vAlign w:val="center"/>
          </w:tcPr>
          <w:p w14:paraId="3F7554B1" w14:textId="107E30E2" w:rsidR="00A971B2" w:rsidRDefault="00A971B2" w:rsidP="00A971B2">
            <w:pPr>
              <w:pStyle w:val="AralkYok"/>
              <w:jc w:val="center"/>
              <w:rPr>
                <w:rFonts w:ascii="Calibri" w:hAnsi="Calibri" w:cs="Calibri"/>
                <w:b/>
                <w:bCs/>
                <w:color w:val="C00000"/>
                <w:sz w:val="20"/>
                <w:szCs w:val="20"/>
              </w:rPr>
            </w:pPr>
          </w:p>
        </w:tc>
        <w:tc>
          <w:tcPr>
            <w:tcW w:w="505" w:type="dxa"/>
            <w:shd w:val="clear" w:color="auto" w:fill="FFEEB9"/>
            <w:vAlign w:val="center"/>
          </w:tcPr>
          <w:p w14:paraId="133ED887" w14:textId="3745146B"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D057ECB" w14:textId="2FD6AC88" w:rsidR="00A971B2" w:rsidRDefault="00A971B2"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69D296CC" w14:textId="77777777" w:rsidR="00A971B2" w:rsidRPr="00672E27" w:rsidRDefault="00A971B2" w:rsidP="00A971B2">
            <w:pPr>
              <w:pStyle w:val="AralkYok"/>
              <w:jc w:val="center"/>
              <w:rPr>
                <w:rFonts w:ascii="Calibri" w:hAnsi="Calibri" w:cs="Calibri"/>
                <w:b/>
                <w:bCs/>
                <w:sz w:val="18"/>
                <w:szCs w:val="18"/>
              </w:rPr>
            </w:pPr>
            <w:r w:rsidRPr="00672E27">
              <w:rPr>
                <w:rFonts w:ascii="Calibri" w:hAnsi="Calibri" w:cs="Calibri"/>
                <w:b/>
                <w:bCs/>
                <w:sz w:val="18"/>
                <w:szCs w:val="18"/>
              </w:rPr>
              <w:t>FİZ.11.3.10. Merceklerde görüntü oluşumu ile ilgili deney yapabilme</w:t>
            </w:r>
          </w:p>
          <w:p w14:paraId="06DE2417" w14:textId="6DD9F3B8" w:rsidR="00A971B2" w:rsidRPr="00672E27" w:rsidRDefault="00A971B2" w:rsidP="00A971B2">
            <w:pPr>
              <w:pStyle w:val="AralkYok"/>
              <w:jc w:val="center"/>
              <w:rPr>
                <w:rFonts w:ascii="Calibri" w:hAnsi="Calibri" w:cs="Calibri"/>
                <w:b/>
                <w:bCs/>
                <w:sz w:val="18"/>
                <w:szCs w:val="18"/>
              </w:rPr>
            </w:pPr>
          </w:p>
        </w:tc>
        <w:tc>
          <w:tcPr>
            <w:tcW w:w="3959" w:type="dxa"/>
            <w:shd w:val="clear" w:color="auto" w:fill="F8FCF6"/>
            <w:vAlign w:val="center"/>
          </w:tcPr>
          <w:p w14:paraId="1F7EC35F" w14:textId="77777777" w:rsidR="00A971B2" w:rsidRPr="00672E27" w:rsidRDefault="00A971B2" w:rsidP="00A971B2">
            <w:pPr>
              <w:pStyle w:val="AralkYok"/>
              <w:rPr>
                <w:rFonts w:ascii="Calibri" w:hAnsi="Calibri" w:cs="Calibri"/>
                <w:i/>
                <w:iCs/>
                <w:sz w:val="18"/>
                <w:szCs w:val="18"/>
              </w:rPr>
            </w:pPr>
          </w:p>
          <w:p w14:paraId="457FD534" w14:textId="70B17AB2" w:rsidR="00A971B2" w:rsidRPr="00672E27" w:rsidRDefault="00A971B2" w:rsidP="00A971B2">
            <w:pPr>
              <w:pStyle w:val="AralkYok"/>
              <w:rPr>
                <w:rFonts w:ascii="Calibri" w:hAnsi="Calibri" w:cs="Calibri"/>
                <w:i/>
                <w:iCs/>
                <w:sz w:val="18"/>
                <w:szCs w:val="18"/>
              </w:rPr>
            </w:pPr>
            <w:r w:rsidRPr="00672E27">
              <w:rPr>
                <w:rFonts w:ascii="Calibri" w:hAnsi="Calibri" w:cs="Calibri"/>
                <w:i/>
                <w:iCs/>
                <w:sz w:val="18"/>
                <w:szCs w:val="18"/>
              </w:rPr>
              <w:t>a) Yakınsak ve ıraksak merceklerde görüntü oluşumu ile ilgili deney tasarlar.</w:t>
            </w:r>
          </w:p>
          <w:p w14:paraId="131B4107" w14:textId="5423183C" w:rsidR="00A971B2" w:rsidRPr="003618DC" w:rsidRDefault="00A971B2" w:rsidP="00A971B2">
            <w:pPr>
              <w:pStyle w:val="AralkYok"/>
              <w:rPr>
                <w:rFonts w:ascii="Calibri" w:hAnsi="Calibri" w:cs="Calibri"/>
                <w:i/>
                <w:iCs/>
                <w:sz w:val="18"/>
                <w:szCs w:val="18"/>
              </w:rPr>
            </w:pPr>
            <w:r w:rsidRPr="00672E27">
              <w:rPr>
                <w:rFonts w:ascii="Calibri" w:hAnsi="Calibri" w:cs="Calibri"/>
                <w:i/>
                <w:iCs/>
                <w:sz w:val="18"/>
                <w:szCs w:val="18"/>
              </w:rPr>
              <w:t>b) Yakınsak ve ıraksak merceklerde görüntü oluşumu ile ilgili tasarladığı deney düzeneğinden veri toplayarak analiz eder.</w:t>
            </w:r>
          </w:p>
        </w:tc>
        <w:tc>
          <w:tcPr>
            <w:tcW w:w="644" w:type="dxa"/>
            <w:vMerge/>
            <w:shd w:val="clear" w:color="auto" w:fill="FEF8F4"/>
            <w:textDirection w:val="btLr"/>
            <w:vAlign w:val="center"/>
          </w:tcPr>
          <w:p w14:paraId="65C03F38" w14:textId="77777777" w:rsidR="00A971B2" w:rsidRPr="00D6159A" w:rsidRDefault="00A971B2"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1B463424" w14:textId="77777777" w:rsidR="00A971B2" w:rsidRPr="00D6159A" w:rsidRDefault="00A971B2"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5E10D839" w14:textId="22C474C4" w:rsidR="00A971B2" w:rsidRPr="00D6159A" w:rsidRDefault="00A971B2"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032517E9" w14:textId="77777777" w:rsidR="00A971B2" w:rsidRPr="00D6159A" w:rsidRDefault="00A971B2"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4113045C" w14:textId="77777777" w:rsidR="00A971B2" w:rsidRPr="00D6159A" w:rsidRDefault="00A971B2"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17E9CCE1" w14:textId="3027D50D" w:rsidR="00A971B2" w:rsidRPr="00D6159A" w:rsidRDefault="00A971B2"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7F657F7E" w14:textId="59A5B871" w:rsidR="00A971B2" w:rsidRPr="00D6159A" w:rsidRDefault="00A971B2" w:rsidP="00A971B2">
            <w:pPr>
              <w:pStyle w:val="AralkYok"/>
              <w:jc w:val="center"/>
              <w:rPr>
                <w:rFonts w:ascii="Calibri" w:hAnsi="Calibri" w:cs="Calibri"/>
                <w:bCs/>
                <w:sz w:val="20"/>
                <w:szCs w:val="20"/>
              </w:rPr>
            </w:pPr>
          </w:p>
        </w:tc>
        <w:tc>
          <w:tcPr>
            <w:tcW w:w="594" w:type="dxa"/>
            <w:vMerge/>
            <w:shd w:val="clear" w:color="auto" w:fill="FEF8F4"/>
            <w:textDirection w:val="btLr"/>
          </w:tcPr>
          <w:p w14:paraId="0D83FFA6" w14:textId="77777777" w:rsidR="00A971B2" w:rsidRPr="00644D86" w:rsidRDefault="00A971B2" w:rsidP="00A971B2">
            <w:pPr>
              <w:pStyle w:val="AralkYok"/>
              <w:jc w:val="center"/>
              <w:rPr>
                <w:rFonts w:ascii="Calibri" w:hAnsi="Calibri" w:cs="Calibri"/>
                <w:color w:val="000000"/>
                <w:sz w:val="20"/>
              </w:rPr>
            </w:pPr>
          </w:p>
        </w:tc>
        <w:tc>
          <w:tcPr>
            <w:tcW w:w="1134" w:type="dxa"/>
            <w:vMerge/>
            <w:shd w:val="clear" w:color="auto" w:fill="FEF8F4"/>
            <w:textDirection w:val="btLr"/>
            <w:vAlign w:val="center"/>
          </w:tcPr>
          <w:p w14:paraId="73D907F8" w14:textId="4FAAE067" w:rsidR="00A971B2" w:rsidRPr="00D6159A" w:rsidRDefault="00A971B2" w:rsidP="00A971B2">
            <w:pPr>
              <w:pStyle w:val="AralkYok"/>
              <w:jc w:val="center"/>
              <w:rPr>
                <w:rFonts w:ascii="Calibri" w:hAnsi="Calibri" w:cs="Calibri"/>
                <w:bCs/>
                <w:sz w:val="20"/>
                <w:szCs w:val="20"/>
              </w:rPr>
            </w:pPr>
          </w:p>
        </w:tc>
        <w:tc>
          <w:tcPr>
            <w:tcW w:w="992" w:type="dxa"/>
            <w:shd w:val="clear" w:color="auto" w:fill="F6F9FC"/>
            <w:vAlign w:val="center"/>
          </w:tcPr>
          <w:p w14:paraId="6813B764" w14:textId="77777777" w:rsidR="00A971B2" w:rsidRPr="00D6159A" w:rsidRDefault="00A971B2" w:rsidP="00A971B2">
            <w:pPr>
              <w:pStyle w:val="AralkYok"/>
              <w:jc w:val="center"/>
              <w:rPr>
                <w:rFonts w:ascii="Arial" w:hAnsi="Arial" w:cs="Arial"/>
                <w:b/>
                <w:bCs/>
              </w:rPr>
            </w:pPr>
          </w:p>
        </w:tc>
        <w:tc>
          <w:tcPr>
            <w:tcW w:w="1134" w:type="dxa"/>
            <w:shd w:val="clear" w:color="auto" w:fill="F6F9FC"/>
            <w:vAlign w:val="center"/>
          </w:tcPr>
          <w:p w14:paraId="576F72BC" w14:textId="77777777" w:rsidR="00A971B2" w:rsidRPr="00D6159A" w:rsidRDefault="00A971B2" w:rsidP="00A971B2">
            <w:pPr>
              <w:pStyle w:val="AralkYok"/>
              <w:jc w:val="center"/>
              <w:rPr>
                <w:rFonts w:ascii="Arial" w:hAnsi="Arial" w:cs="Arial"/>
                <w:b/>
                <w:bCs/>
              </w:rPr>
            </w:pPr>
          </w:p>
        </w:tc>
      </w:tr>
      <w:tr w:rsidR="00A971B2" w14:paraId="354EF3EF" w14:textId="77777777" w:rsidTr="00A971B2">
        <w:trPr>
          <w:trHeight w:val="979"/>
        </w:trPr>
        <w:tc>
          <w:tcPr>
            <w:tcW w:w="15871" w:type="dxa"/>
            <w:gridSpan w:val="16"/>
            <w:shd w:val="clear" w:color="auto" w:fill="F2F2F2" w:themeFill="background1" w:themeFillShade="F2"/>
            <w:vAlign w:val="center"/>
          </w:tcPr>
          <w:p w14:paraId="77D12105" w14:textId="77777777" w:rsidR="00A971B2" w:rsidRPr="00F33A98" w:rsidRDefault="00A971B2" w:rsidP="00A971B2">
            <w:pPr>
              <w:pStyle w:val="ListeParagraf"/>
              <w:numPr>
                <w:ilvl w:val="0"/>
                <w:numId w:val="1"/>
              </w:numPr>
              <w:ind w:left="314" w:hanging="314"/>
              <w:rPr>
                <w:rFonts w:ascii="Calibri" w:hAnsi="Calibri" w:cs="Calibri"/>
                <w:b/>
                <w:bCs/>
                <w:color w:val="C00000"/>
                <w:sz w:val="18"/>
                <w:szCs w:val="18"/>
              </w:rPr>
            </w:pPr>
            <w:r w:rsidRPr="00F33A98">
              <w:rPr>
                <w:rFonts w:ascii="Calibri" w:hAnsi="Calibri" w:cs="Calibri"/>
                <w:b/>
                <w:bCs/>
                <w:color w:val="C00000"/>
                <w:sz w:val="18"/>
                <w:szCs w:val="18"/>
              </w:rPr>
              <w:lastRenderedPageBreak/>
              <w:t xml:space="preserve">ÜNİTE                      : </w:t>
            </w:r>
            <w:r w:rsidRPr="00AF6425">
              <w:rPr>
                <w:b/>
                <w:bCs/>
                <w:color w:val="C00000"/>
                <w:sz w:val="18"/>
                <w:szCs w:val="18"/>
              </w:rPr>
              <w:t>ELEKTRİK VE MANYETİZMA</w:t>
            </w:r>
          </w:p>
          <w:p w14:paraId="2CECC197" w14:textId="46BC349E" w:rsidR="00A971B2" w:rsidRPr="00F33A98" w:rsidRDefault="00A971B2" w:rsidP="00A971B2">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 </w:t>
            </w:r>
            <w:r>
              <w:rPr>
                <w:rFonts w:ascii="Calibri" w:hAnsi="Calibri" w:cs="Calibri"/>
                <w:b/>
                <w:color w:val="C00000"/>
                <w:sz w:val="18"/>
                <w:szCs w:val="18"/>
              </w:rPr>
              <w:t>10</w:t>
            </w:r>
            <w:r w:rsidRPr="00F33A98">
              <w:rPr>
                <w:rFonts w:ascii="Calibri" w:hAnsi="Calibri" w:cs="Calibri"/>
                <w:b/>
                <w:sz w:val="18"/>
                <w:szCs w:val="18"/>
              </w:rPr>
              <w:t xml:space="preserve">    </w:t>
            </w:r>
          </w:p>
          <w:p w14:paraId="782818DE" w14:textId="755B3FD8" w:rsidR="00A971B2" w:rsidRPr="00D6159A" w:rsidRDefault="00A971B2" w:rsidP="00A971B2">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36</w:t>
            </w:r>
            <w:r w:rsidRPr="00F33A98">
              <w:rPr>
                <w:rFonts w:ascii="Calibri" w:hAnsi="Calibri" w:cs="Calibri"/>
                <w:b/>
                <w:color w:val="C00000"/>
                <w:sz w:val="18"/>
                <w:szCs w:val="18"/>
              </w:rPr>
              <w:t xml:space="preserve"> saat</w:t>
            </w:r>
          </w:p>
        </w:tc>
      </w:tr>
      <w:tr w:rsidR="00225E3D" w14:paraId="43C0D841" w14:textId="77777777" w:rsidTr="00A971B2">
        <w:trPr>
          <w:trHeight w:val="2150"/>
        </w:trPr>
        <w:tc>
          <w:tcPr>
            <w:tcW w:w="553" w:type="dxa"/>
            <w:vMerge w:val="restart"/>
            <w:shd w:val="clear" w:color="auto" w:fill="FFEEB9"/>
            <w:textDirection w:val="btLr"/>
            <w:vAlign w:val="center"/>
          </w:tcPr>
          <w:p w14:paraId="6F28C6D3" w14:textId="542604CC" w:rsidR="00225E3D" w:rsidRDefault="00225E3D" w:rsidP="00A971B2">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0A608404" w14:textId="702D21E9"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B54E91" w14:textId="60E0ABAE"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1AC66FF2" w14:textId="77777777" w:rsidR="00225E3D" w:rsidRPr="005072FE" w:rsidRDefault="00225E3D" w:rsidP="00A971B2">
            <w:pPr>
              <w:pStyle w:val="AralkYok"/>
              <w:jc w:val="center"/>
              <w:rPr>
                <w:rFonts w:ascii="Calibri" w:hAnsi="Calibri" w:cs="Calibri"/>
                <w:b/>
                <w:bCs/>
                <w:sz w:val="18"/>
                <w:szCs w:val="18"/>
              </w:rPr>
            </w:pPr>
            <w:r w:rsidRPr="005072FE">
              <w:rPr>
                <w:rFonts w:ascii="Calibri" w:hAnsi="Calibri" w:cs="Calibri"/>
                <w:b/>
                <w:bCs/>
                <w:sz w:val="18"/>
                <w:szCs w:val="18"/>
              </w:rPr>
              <w:t>FİZ.11.3.1. Işık şiddeti, ışık akısı ve aydınlanma kavramlarına ilişkin bilimsel çıkarım yapabilme</w:t>
            </w:r>
          </w:p>
          <w:p w14:paraId="4D93E498" w14:textId="3DBDCCF4" w:rsidR="00225E3D" w:rsidRPr="005072FE" w:rsidRDefault="00225E3D" w:rsidP="00A971B2">
            <w:pPr>
              <w:pStyle w:val="AralkYok"/>
              <w:jc w:val="center"/>
              <w:rPr>
                <w:rFonts w:ascii="Calibri" w:hAnsi="Calibri" w:cs="Calibri"/>
                <w:b/>
                <w:bCs/>
                <w:sz w:val="18"/>
                <w:szCs w:val="18"/>
              </w:rPr>
            </w:pPr>
          </w:p>
        </w:tc>
        <w:tc>
          <w:tcPr>
            <w:tcW w:w="3959" w:type="dxa"/>
            <w:shd w:val="clear" w:color="auto" w:fill="F8FCF6"/>
            <w:vAlign w:val="center"/>
          </w:tcPr>
          <w:p w14:paraId="5477C54F" w14:textId="0099FF38" w:rsidR="00225E3D" w:rsidRPr="005072FE" w:rsidRDefault="00225E3D" w:rsidP="00A971B2">
            <w:pPr>
              <w:pStyle w:val="AralkYok"/>
              <w:rPr>
                <w:rFonts w:ascii="Calibri" w:hAnsi="Calibri" w:cs="Calibri"/>
                <w:i/>
                <w:iCs/>
                <w:sz w:val="18"/>
                <w:szCs w:val="18"/>
              </w:rPr>
            </w:pPr>
            <w:r w:rsidRPr="005072FE">
              <w:rPr>
                <w:rFonts w:ascii="Calibri" w:hAnsi="Calibri" w:cs="Calibri"/>
                <w:i/>
                <w:iCs/>
                <w:sz w:val="18"/>
                <w:szCs w:val="18"/>
              </w:rPr>
              <w:t>a) Işık şiddeti, ışık akısı ve aydınlanma kavramlarının tanımlarını yapar.</w:t>
            </w:r>
          </w:p>
          <w:p w14:paraId="58AE060B" w14:textId="122DC2E1" w:rsidR="00225E3D" w:rsidRPr="005072FE" w:rsidRDefault="00225E3D" w:rsidP="00A971B2">
            <w:pPr>
              <w:pStyle w:val="AralkYok"/>
              <w:rPr>
                <w:rFonts w:ascii="Calibri" w:hAnsi="Calibri" w:cs="Calibri"/>
                <w:i/>
                <w:iCs/>
                <w:sz w:val="18"/>
                <w:szCs w:val="18"/>
              </w:rPr>
            </w:pPr>
            <w:r w:rsidRPr="005072FE">
              <w:rPr>
                <w:rFonts w:ascii="Calibri" w:hAnsi="Calibri" w:cs="Calibri"/>
                <w:i/>
                <w:iCs/>
                <w:sz w:val="18"/>
                <w:szCs w:val="18"/>
              </w:rPr>
              <w:t>b) Işık şiddeti, ışık akısı ve aydınlanma kavramları ile ilgili veri setlerini inceler.</w:t>
            </w:r>
          </w:p>
          <w:p w14:paraId="3DB585D8" w14:textId="4A49F44B" w:rsidR="00225E3D" w:rsidRPr="003618DC" w:rsidRDefault="00225E3D" w:rsidP="00A971B2">
            <w:pPr>
              <w:pStyle w:val="AralkYok"/>
              <w:rPr>
                <w:rFonts w:ascii="Calibri" w:hAnsi="Calibri" w:cs="Calibri"/>
                <w:i/>
                <w:iCs/>
                <w:sz w:val="18"/>
                <w:szCs w:val="18"/>
              </w:rPr>
            </w:pPr>
            <w:r w:rsidRPr="005072FE">
              <w:rPr>
                <w:rFonts w:ascii="Calibri" w:hAnsi="Calibri" w:cs="Calibri"/>
                <w:i/>
                <w:iCs/>
                <w:sz w:val="18"/>
                <w:szCs w:val="18"/>
              </w:rPr>
              <w:t>c) Veri setlerini kullanarak ışık şiddeti, ışık akısı ve aydınlanma kavramlarını yorumlayarak değerlendirir.</w:t>
            </w:r>
          </w:p>
        </w:tc>
        <w:tc>
          <w:tcPr>
            <w:tcW w:w="644" w:type="dxa"/>
            <w:vMerge w:val="restart"/>
            <w:shd w:val="clear" w:color="auto" w:fill="FEF8F4"/>
            <w:textDirection w:val="btLr"/>
            <w:vAlign w:val="center"/>
          </w:tcPr>
          <w:p w14:paraId="14AF9A93" w14:textId="54EA8836" w:rsidR="00225E3D" w:rsidRPr="00D6159A" w:rsidRDefault="00225E3D" w:rsidP="00A971B2">
            <w:pPr>
              <w:pStyle w:val="AralkYok"/>
              <w:jc w:val="center"/>
              <w:rPr>
                <w:rFonts w:ascii="Calibri" w:hAnsi="Calibri" w:cs="Calibri"/>
                <w:sz w:val="18"/>
                <w:szCs w:val="18"/>
              </w:rPr>
            </w:pPr>
            <w:r w:rsidRPr="00225E3D">
              <w:rPr>
                <w:rFonts w:ascii="Calibri" w:hAnsi="Calibri" w:cs="Calibri"/>
                <w:sz w:val="18"/>
                <w:szCs w:val="18"/>
              </w:rPr>
              <w:t>FBAB1. Bilimsel Gözlem, FBAB7. Deney Yapma, FBAB8. Bilimsel Çıkarım Yapma, FBAB9. Bilimsel Model Oluşturma, FBAB11. Tümdengelimsel Akıl Yürütme</w:t>
            </w:r>
          </w:p>
        </w:tc>
        <w:tc>
          <w:tcPr>
            <w:tcW w:w="567" w:type="dxa"/>
            <w:vMerge w:val="restart"/>
            <w:shd w:val="clear" w:color="auto" w:fill="FEF8F4"/>
            <w:textDirection w:val="btLr"/>
            <w:vAlign w:val="center"/>
          </w:tcPr>
          <w:p w14:paraId="2FC9C8FA" w14:textId="5BB5C3E4" w:rsidR="00225E3D" w:rsidRPr="00D6159A" w:rsidRDefault="00225E3D" w:rsidP="00A971B2">
            <w:pPr>
              <w:pStyle w:val="AralkYok"/>
              <w:jc w:val="center"/>
              <w:rPr>
                <w:rFonts w:ascii="Calibri" w:hAnsi="Calibri" w:cs="Calibri"/>
                <w:sz w:val="18"/>
                <w:szCs w:val="18"/>
              </w:rPr>
            </w:pPr>
            <w:r w:rsidRPr="00225E3D">
              <w:rPr>
                <w:rFonts w:ascii="Calibri" w:hAnsi="Calibri" w:cs="Calibri"/>
                <w:sz w:val="18"/>
                <w:szCs w:val="18"/>
              </w:rPr>
              <w:t>KB2.6. Bilgi Toplama, KB2.7. Karşılaştırma</w:t>
            </w:r>
          </w:p>
        </w:tc>
        <w:tc>
          <w:tcPr>
            <w:tcW w:w="767" w:type="dxa"/>
            <w:vMerge w:val="restart"/>
            <w:shd w:val="clear" w:color="auto" w:fill="FEF8F4"/>
            <w:textDirection w:val="btLr"/>
            <w:vAlign w:val="center"/>
          </w:tcPr>
          <w:p w14:paraId="604F6A63" w14:textId="224765B2" w:rsidR="00225E3D" w:rsidRPr="00D6159A" w:rsidRDefault="00225E3D" w:rsidP="00A971B2">
            <w:pPr>
              <w:pStyle w:val="AralkYok"/>
              <w:jc w:val="center"/>
              <w:rPr>
                <w:rFonts w:ascii="Calibri" w:hAnsi="Calibri" w:cs="Calibri"/>
                <w:sz w:val="18"/>
                <w:szCs w:val="18"/>
              </w:rPr>
            </w:pPr>
            <w:r w:rsidRPr="00225E3D">
              <w:rPr>
                <w:rFonts w:ascii="Calibri" w:hAnsi="Calibri" w:cs="Calibri"/>
                <w:sz w:val="18"/>
                <w:szCs w:val="18"/>
              </w:rPr>
              <w:t>E1.1. Merak, E1.3. Azim ve Kararlılık, E1.5. Kendine Güvenme (Öz Güven), E3.1. Muhakeme, E3.3. Yaratıcılık, E3.4. Gerçeği Arama, E3.5. Açık Fikirlilik, E3.6. Analitiklik, E3.7. Sistematiklik, E3.8. Soru Sorma</w:t>
            </w:r>
          </w:p>
        </w:tc>
        <w:tc>
          <w:tcPr>
            <w:tcW w:w="934" w:type="dxa"/>
            <w:vMerge w:val="restart"/>
            <w:shd w:val="clear" w:color="auto" w:fill="F6F9FC"/>
            <w:textDirection w:val="btLr"/>
            <w:vAlign w:val="center"/>
          </w:tcPr>
          <w:p w14:paraId="2DA5D491" w14:textId="5CB3C59D" w:rsidR="00225E3D" w:rsidRPr="00D6159A" w:rsidRDefault="00225E3D" w:rsidP="00A971B2">
            <w:pPr>
              <w:pStyle w:val="AralkYok"/>
              <w:jc w:val="center"/>
              <w:rPr>
                <w:rFonts w:ascii="Calibri" w:hAnsi="Calibri" w:cs="Calibri"/>
                <w:bCs/>
                <w:sz w:val="17"/>
                <w:szCs w:val="17"/>
              </w:rPr>
            </w:pPr>
            <w:r w:rsidRPr="00225E3D">
              <w:rPr>
                <w:rFonts w:ascii="Calibri" w:hAnsi="Calibri" w:cs="Calibri"/>
                <w:bCs/>
                <w:sz w:val="17"/>
                <w:szCs w:val="17"/>
              </w:rPr>
              <w:t>SDB1.1. Kendini Tanıma (Öz Farkındalık), SDB1.2. Kendini Düzenleme (Öz Düzenleme), SDB2.1. İletişim, SDB2.2. İş Birliği, SDB3.1. Uyum, SDB3.2. Esneklik, SDB3.3. Sorumlu Karar Verme</w:t>
            </w:r>
          </w:p>
        </w:tc>
        <w:tc>
          <w:tcPr>
            <w:tcW w:w="709" w:type="dxa"/>
            <w:vMerge w:val="restart"/>
            <w:shd w:val="clear" w:color="auto" w:fill="F6F9FC"/>
            <w:textDirection w:val="btLr"/>
            <w:vAlign w:val="center"/>
          </w:tcPr>
          <w:p w14:paraId="4DD884BC" w14:textId="5C1610EB" w:rsidR="00225E3D" w:rsidRPr="00D6159A" w:rsidRDefault="00225E3D" w:rsidP="00A971B2">
            <w:pPr>
              <w:pStyle w:val="AralkYok"/>
              <w:jc w:val="center"/>
              <w:rPr>
                <w:rFonts w:ascii="Calibri" w:hAnsi="Calibri" w:cs="Calibri"/>
                <w:bCs/>
                <w:sz w:val="17"/>
                <w:szCs w:val="17"/>
              </w:rPr>
            </w:pPr>
            <w:r w:rsidRPr="00225E3D">
              <w:rPr>
                <w:rFonts w:ascii="Calibri" w:hAnsi="Calibri" w:cs="Calibri"/>
                <w:bCs/>
                <w:sz w:val="17"/>
                <w:szCs w:val="17"/>
              </w:rPr>
              <w:t>D1. Adalet, D3. Çalışkanlık, D16. Sorumluluk, D17. Tasarruf, D19. Vatanseverlik</w:t>
            </w:r>
          </w:p>
        </w:tc>
        <w:tc>
          <w:tcPr>
            <w:tcW w:w="845" w:type="dxa"/>
            <w:vMerge w:val="restart"/>
            <w:shd w:val="clear" w:color="auto" w:fill="F6F9FC"/>
            <w:textDirection w:val="btLr"/>
            <w:vAlign w:val="center"/>
          </w:tcPr>
          <w:p w14:paraId="1BE71984" w14:textId="56FA583A" w:rsidR="00225E3D" w:rsidRPr="00D6159A" w:rsidRDefault="00225E3D" w:rsidP="00A971B2">
            <w:pPr>
              <w:pStyle w:val="AralkYok"/>
              <w:jc w:val="center"/>
              <w:rPr>
                <w:rFonts w:ascii="Calibri" w:hAnsi="Calibri" w:cs="Calibri"/>
                <w:bCs/>
                <w:sz w:val="17"/>
                <w:szCs w:val="17"/>
              </w:rPr>
            </w:pPr>
            <w:r w:rsidRPr="00225E3D">
              <w:rPr>
                <w:rFonts w:ascii="Calibri" w:hAnsi="Calibri" w:cs="Calibri"/>
                <w:bCs/>
                <w:sz w:val="17"/>
                <w:szCs w:val="17"/>
              </w:rPr>
              <w:t>OB1. Bilgi Okuryazarlığı, OB4. Görsel Okuryazarlık, OB7. Veri Okuryazarlığı</w:t>
            </w:r>
          </w:p>
        </w:tc>
        <w:tc>
          <w:tcPr>
            <w:tcW w:w="829" w:type="dxa"/>
            <w:vMerge w:val="restart"/>
            <w:shd w:val="clear" w:color="auto" w:fill="FEF8F4"/>
            <w:textDirection w:val="btLr"/>
            <w:vAlign w:val="center"/>
          </w:tcPr>
          <w:p w14:paraId="0BCA8EC9" w14:textId="2B8C464D" w:rsidR="00225E3D" w:rsidRPr="00D6159A" w:rsidRDefault="00225E3D" w:rsidP="00A971B2">
            <w:pPr>
              <w:pStyle w:val="AralkYok"/>
              <w:jc w:val="center"/>
              <w:rPr>
                <w:rFonts w:ascii="Calibri" w:hAnsi="Calibri" w:cs="Calibri"/>
                <w:bCs/>
                <w:sz w:val="20"/>
                <w:szCs w:val="20"/>
              </w:rPr>
            </w:pPr>
            <w:r w:rsidRPr="00225E3D">
              <w:rPr>
                <w:rFonts w:ascii="Calibri" w:hAnsi="Calibri" w:cs="Calibri"/>
                <w:bCs/>
                <w:sz w:val="20"/>
                <w:szCs w:val="20"/>
              </w:rPr>
              <w:t>Görsel Sanatlar, Matematik</w:t>
            </w:r>
          </w:p>
        </w:tc>
        <w:tc>
          <w:tcPr>
            <w:tcW w:w="594" w:type="dxa"/>
            <w:vMerge w:val="restart"/>
            <w:shd w:val="clear" w:color="auto" w:fill="FEF8F4"/>
            <w:textDirection w:val="btLr"/>
          </w:tcPr>
          <w:p w14:paraId="5EB14F7F" w14:textId="65C3CEBC" w:rsidR="00225E3D" w:rsidRPr="00D6159A" w:rsidRDefault="00225E3D" w:rsidP="00A971B2">
            <w:pPr>
              <w:pStyle w:val="AralkYok"/>
              <w:jc w:val="center"/>
              <w:rPr>
                <w:rFonts w:ascii="Calibri" w:hAnsi="Calibri" w:cs="Calibri"/>
                <w:bCs/>
                <w:sz w:val="20"/>
                <w:szCs w:val="20"/>
              </w:rPr>
            </w:pPr>
            <w:r w:rsidRPr="00225E3D">
              <w:rPr>
                <w:rFonts w:ascii="Calibri" w:hAnsi="Calibri" w:cs="Calibri"/>
                <w:bCs/>
                <w:sz w:val="20"/>
                <w:szCs w:val="20"/>
              </w:rPr>
              <w:t>KB2.11. Gözleme Dayalı Tahmin Etme, KB2.12. Mevcut Bilgiye/Veriye Dayalı Tahmin Etme, KB2.14. Yorumlama, KB2.15. Yansıtma, KB3.1. Karar Verme, KB3.2. Problem Çözme</w:t>
            </w:r>
          </w:p>
        </w:tc>
        <w:tc>
          <w:tcPr>
            <w:tcW w:w="1134" w:type="dxa"/>
            <w:vMerge w:val="restart"/>
            <w:shd w:val="clear" w:color="auto" w:fill="FEF8F4"/>
            <w:textDirection w:val="btLr"/>
            <w:vAlign w:val="center"/>
          </w:tcPr>
          <w:p w14:paraId="74D4607A" w14:textId="2879DF68" w:rsidR="00225E3D" w:rsidRPr="00D6159A" w:rsidRDefault="00225E3D" w:rsidP="00A971B2">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2126" w:type="dxa"/>
            <w:gridSpan w:val="2"/>
            <w:shd w:val="clear" w:color="auto" w:fill="F6F9FC"/>
            <w:vAlign w:val="center"/>
          </w:tcPr>
          <w:p w14:paraId="3C13195D" w14:textId="256193A8" w:rsidR="00225E3D" w:rsidRPr="00D6159A" w:rsidRDefault="00225E3D" w:rsidP="00A971B2">
            <w:pPr>
              <w:pStyle w:val="AralkYok"/>
              <w:jc w:val="center"/>
              <w:rPr>
                <w:rFonts w:ascii="Arial" w:hAnsi="Arial" w:cs="Arial"/>
                <w:b/>
                <w:bCs/>
              </w:rPr>
            </w:pPr>
            <w:r w:rsidRPr="004F7190">
              <w:rPr>
                <w:rFonts w:ascii="Calibri" w:hAnsi="Calibri" w:cs="Calibri"/>
                <w:color w:val="C00000"/>
              </w:rPr>
              <w:t>23 Nisan Ulusal Egemenlik ve</w:t>
            </w:r>
            <w:r w:rsidRPr="004F7190">
              <w:rPr>
                <w:rFonts w:ascii="Calibri" w:hAnsi="Calibri" w:cs="Calibri"/>
                <w:color w:val="C00000"/>
              </w:rPr>
              <w:br/>
              <w:t>Çocuk Bayramı</w:t>
            </w:r>
          </w:p>
        </w:tc>
      </w:tr>
      <w:tr w:rsidR="00225E3D" w14:paraId="4F2C8F0B" w14:textId="77777777" w:rsidTr="00A971B2">
        <w:trPr>
          <w:trHeight w:val="1694"/>
        </w:trPr>
        <w:tc>
          <w:tcPr>
            <w:tcW w:w="553" w:type="dxa"/>
            <w:vMerge/>
            <w:shd w:val="clear" w:color="auto" w:fill="FFEEB9"/>
            <w:textDirection w:val="btLr"/>
            <w:vAlign w:val="center"/>
          </w:tcPr>
          <w:p w14:paraId="128EA1CB" w14:textId="77777777" w:rsidR="00225E3D" w:rsidRDefault="00225E3D" w:rsidP="00A971B2">
            <w:pPr>
              <w:pStyle w:val="AralkYok"/>
              <w:jc w:val="center"/>
              <w:rPr>
                <w:rFonts w:ascii="Calibri" w:hAnsi="Calibri" w:cs="Calibri"/>
                <w:b/>
                <w:bCs/>
                <w:color w:val="C00000"/>
                <w:sz w:val="20"/>
                <w:szCs w:val="20"/>
              </w:rPr>
            </w:pPr>
          </w:p>
        </w:tc>
        <w:tc>
          <w:tcPr>
            <w:tcW w:w="505" w:type="dxa"/>
            <w:shd w:val="clear" w:color="auto" w:fill="FFEEB9"/>
            <w:vAlign w:val="center"/>
          </w:tcPr>
          <w:p w14:paraId="04E1B507" w14:textId="0E7AEE12"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61EA7D92" w14:textId="26270BFA"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3EDED81A" w14:textId="77777777" w:rsidR="00225E3D" w:rsidRPr="005072FE" w:rsidRDefault="00225E3D" w:rsidP="00A971B2">
            <w:pPr>
              <w:pStyle w:val="AralkYok"/>
              <w:jc w:val="center"/>
              <w:rPr>
                <w:rFonts w:ascii="Calibri" w:hAnsi="Calibri" w:cs="Calibri"/>
                <w:b/>
                <w:bCs/>
                <w:sz w:val="18"/>
                <w:szCs w:val="18"/>
              </w:rPr>
            </w:pPr>
            <w:r w:rsidRPr="005072FE">
              <w:rPr>
                <w:rFonts w:ascii="Calibri" w:hAnsi="Calibri" w:cs="Calibri"/>
                <w:b/>
                <w:bCs/>
                <w:sz w:val="18"/>
                <w:szCs w:val="18"/>
              </w:rPr>
              <w:t>FİZ.11.3.2. Düzlem aynaları kullanarak bilimsel model oluşturabilme</w:t>
            </w:r>
          </w:p>
          <w:p w14:paraId="7BE0346F" w14:textId="577CEDD1" w:rsidR="00225E3D" w:rsidRPr="005072FE" w:rsidRDefault="00225E3D" w:rsidP="00A971B2">
            <w:pPr>
              <w:pStyle w:val="AralkYok"/>
              <w:jc w:val="center"/>
              <w:rPr>
                <w:rFonts w:ascii="Calibri" w:hAnsi="Calibri" w:cs="Calibri"/>
                <w:b/>
                <w:bCs/>
                <w:sz w:val="18"/>
                <w:szCs w:val="18"/>
              </w:rPr>
            </w:pPr>
          </w:p>
        </w:tc>
        <w:tc>
          <w:tcPr>
            <w:tcW w:w="3959" w:type="dxa"/>
            <w:shd w:val="clear" w:color="auto" w:fill="F8FCF6"/>
            <w:vAlign w:val="center"/>
          </w:tcPr>
          <w:p w14:paraId="4C6677C9" w14:textId="4B74B37F" w:rsidR="00225E3D" w:rsidRPr="005072FE" w:rsidRDefault="00225E3D" w:rsidP="00A971B2">
            <w:pPr>
              <w:pStyle w:val="AralkYok"/>
              <w:rPr>
                <w:rFonts w:ascii="Calibri" w:hAnsi="Calibri" w:cs="Calibri"/>
                <w:i/>
                <w:iCs/>
                <w:sz w:val="18"/>
                <w:szCs w:val="18"/>
              </w:rPr>
            </w:pPr>
            <w:r w:rsidRPr="005072FE">
              <w:rPr>
                <w:rFonts w:ascii="Calibri" w:hAnsi="Calibri" w:cs="Calibri"/>
                <w:i/>
                <w:iCs/>
                <w:sz w:val="18"/>
                <w:szCs w:val="18"/>
              </w:rPr>
              <w:t>a) Düzlem aynaları kullanarak bir model önerir.</w:t>
            </w:r>
          </w:p>
          <w:p w14:paraId="634883D4" w14:textId="120E2567" w:rsidR="00225E3D" w:rsidRPr="003618DC" w:rsidRDefault="00225E3D" w:rsidP="00A971B2">
            <w:pPr>
              <w:pStyle w:val="AralkYok"/>
              <w:rPr>
                <w:rFonts w:ascii="Calibri" w:hAnsi="Calibri" w:cs="Calibri"/>
                <w:i/>
                <w:iCs/>
                <w:sz w:val="18"/>
                <w:szCs w:val="18"/>
              </w:rPr>
            </w:pPr>
            <w:r w:rsidRPr="005072FE">
              <w:rPr>
                <w:rFonts w:ascii="Calibri" w:hAnsi="Calibri" w:cs="Calibri"/>
                <w:i/>
                <w:iCs/>
                <w:sz w:val="18"/>
                <w:szCs w:val="18"/>
              </w:rPr>
              <w:t>b) Düzlem aynaları kullanarak önerdiği modeli yeni durumlara uyarlayarak geliştirir.</w:t>
            </w:r>
          </w:p>
        </w:tc>
        <w:tc>
          <w:tcPr>
            <w:tcW w:w="644" w:type="dxa"/>
            <w:vMerge/>
            <w:shd w:val="clear" w:color="auto" w:fill="FEF8F4"/>
            <w:textDirection w:val="btLr"/>
            <w:vAlign w:val="center"/>
          </w:tcPr>
          <w:p w14:paraId="0EC63E80" w14:textId="77777777" w:rsidR="00225E3D" w:rsidRPr="00D6159A" w:rsidRDefault="00225E3D"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66586FEB" w14:textId="77777777" w:rsidR="00225E3D" w:rsidRPr="00D6159A" w:rsidRDefault="00225E3D"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1C8176FB" w14:textId="4433B57C" w:rsidR="00225E3D" w:rsidRPr="00D6159A" w:rsidRDefault="00225E3D"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79AEA3E0" w14:textId="77777777" w:rsidR="00225E3D" w:rsidRPr="00D6159A" w:rsidRDefault="00225E3D"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3BD1B865" w14:textId="77777777" w:rsidR="00225E3D" w:rsidRPr="00D6159A" w:rsidRDefault="00225E3D"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436CB92E" w14:textId="5A8349AF" w:rsidR="00225E3D" w:rsidRPr="00D6159A" w:rsidRDefault="00225E3D"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3D08FD24" w14:textId="77777777" w:rsidR="00225E3D" w:rsidRPr="00D6159A" w:rsidRDefault="00225E3D" w:rsidP="00A971B2">
            <w:pPr>
              <w:pStyle w:val="AralkYok"/>
              <w:jc w:val="center"/>
              <w:rPr>
                <w:rFonts w:ascii="Calibri" w:hAnsi="Calibri" w:cs="Calibri"/>
                <w:bCs/>
                <w:sz w:val="20"/>
                <w:szCs w:val="20"/>
              </w:rPr>
            </w:pPr>
          </w:p>
        </w:tc>
        <w:tc>
          <w:tcPr>
            <w:tcW w:w="594" w:type="dxa"/>
            <w:vMerge/>
            <w:shd w:val="clear" w:color="auto" w:fill="FEF8F4"/>
            <w:textDirection w:val="btLr"/>
          </w:tcPr>
          <w:p w14:paraId="64CDB470" w14:textId="77777777" w:rsidR="00225E3D" w:rsidRPr="00D6159A" w:rsidRDefault="00225E3D"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1CE42958" w14:textId="5343A2E9" w:rsidR="00225E3D" w:rsidRPr="00D6159A" w:rsidRDefault="00225E3D" w:rsidP="00A971B2">
            <w:pPr>
              <w:pStyle w:val="AralkYok"/>
              <w:jc w:val="center"/>
              <w:rPr>
                <w:rFonts w:ascii="Calibri" w:hAnsi="Calibri" w:cs="Calibri"/>
                <w:bCs/>
                <w:sz w:val="20"/>
                <w:szCs w:val="20"/>
              </w:rPr>
            </w:pPr>
          </w:p>
        </w:tc>
        <w:tc>
          <w:tcPr>
            <w:tcW w:w="992" w:type="dxa"/>
            <w:shd w:val="clear" w:color="auto" w:fill="F6F9FC"/>
            <w:vAlign w:val="center"/>
          </w:tcPr>
          <w:p w14:paraId="7812D195" w14:textId="41F9ADB8" w:rsidR="00225E3D" w:rsidRPr="00D6159A" w:rsidRDefault="00225E3D" w:rsidP="00A971B2">
            <w:pPr>
              <w:pStyle w:val="AralkYok"/>
              <w:jc w:val="center"/>
              <w:rPr>
                <w:rFonts w:ascii="Arial" w:hAnsi="Arial" w:cs="Arial"/>
                <w:b/>
                <w:bCs/>
              </w:rPr>
            </w:pPr>
            <w:r w:rsidRPr="004F7190">
              <w:rPr>
                <w:rFonts w:ascii="Calibri" w:hAnsi="Calibri" w:cs="Calibri"/>
                <w:color w:val="C00000"/>
              </w:rPr>
              <w:t>Trafik Haftası</w:t>
            </w:r>
          </w:p>
        </w:tc>
        <w:tc>
          <w:tcPr>
            <w:tcW w:w="1134" w:type="dxa"/>
            <w:shd w:val="clear" w:color="auto" w:fill="F6F9FC"/>
            <w:vAlign w:val="center"/>
          </w:tcPr>
          <w:p w14:paraId="04FF3F50" w14:textId="77777777" w:rsidR="00225E3D" w:rsidRPr="00D6159A" w:rsidRDefault="00225E3D" w:rsidP="00A971B2">
            <w:pPr>
              <w:pStyle w:val="AralkYok"/>
              <w:jc w:val="center"/>
              <w:rPr>
                <w:rFonts w:ascii="Arial" w:hAnsi="Arial" w:cs="Arial"/>
                <w:b/>
                <w:bCs/>
              </w:rPr>
            </w:pPr>
          </w:p>
        </w:tc>
      </w:tr>
      <w:tr w:rsidR="00225E3D" w14:paraId="5E1B3CBC" w14:textId="77777777" w:rsidTr="00A971B2">
        <w:trPr>
          <w:trHeight w:val="1842"/>
        </w:trPr>
        <w:tc>
          <w:tcPr>
            <w:tcW w:w="553" w:type="dxa"/>
            <w:vMerge w:val="restart"/>
            <w:shd w:val="clear" w:color="auto" w:fill="FFEEB9"/>
            <w:textDirection w:val="btLr"/>
            <w:vAlign w:val="center"/>
          </w:tcPr>
          <w:p w14:paraId="4011A217" w14:textId="627110C0" w:rsidR="00225E3D" w:rsidRDefault="00225E3D" w:rsidP="00A971B2">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EEB9"/>
            <w:vAlign w:val="center"/>
          </w:tcPr>
          <w:p w14:paraId="7F841D33" w14:textId="58B6B9F9"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0A612D5C" w14:textId="43034086"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7F2637BC" w14:textId="77777777" w:rsidR="00225E3D" w:rsidRPr="00A971B2" w:rsidRDefault="00225E3D" w:rsidP="00A971B2">
            <w:pPr>
              <w:pStyle w:val="AralkYok"/>
              <w:jc w:val="center"/>
              <w:rPr>
                <w:rFonts w:ascii="Calibri" w:hAnsi="Calibri" w:cs="Calibri"/>
                <w:b/>
                <w:bCs/>
                <w:sz w:val="18"/>
                <w:szCs w:val="18"/>
              </w:rPr>
            </w:pPr>
            <w:r w:rsidRPr="00A971B2">
              <w:rPr>
                <w:rFonts w:ascii="Calibri" w:hAnsi="Calibri" w:cs="Calibri"/>
                <w:b/>
                <w:bCs/>
                <w:sz w:val="18"/>
                <w:szCs w:val="18"/>
              </w:rPr>
              <w:t>FİZ.11.3.3. Küresel aynaların özelliklerine ilişkin karşılaştırma yapabilme</w:t>
            </w:r>
          </w:p>
          <w:p w14:paraId="4D15D167" w14:textId="2A2CFCA0" w:rsidR="00225E3D" w:rsidRPr="00A971B2" w:rsidRDefault="00225E3D" w:rsidP="00A971B2">
            <w:pPr>
              <w:pStyle w:val="AralkYok"/>
              <w:jc w:val="center"/>
              <w:rPr>
                <w:rFonts w:ascii="Calibri" w:hAnsi="Calibri" w:cs="Calibri"/>
                <w:b/>
                <w:bCs/>
                <w:sz w:val="18"/>
                <w:szCs w:val="18"/>
              </w:rPr>
            </w:pPr>
          </w:p>
        </w:tc>
        <w:tc>
          <w:tcPr>
            <w:tcW w:w="3959" w:type="dxa"/>
            <w:shd w:val="clear" w:color="auto" w:fill="F8FCF6"/>
            <w:vAlign w:val="center"/>
          </w:tcPr>
          <w:p w14:paraId="55FFAF83" w14:textId="1D5A2751" w:rsidR="00225E3D" w:rsidRPr="00A971B2" w:rsidRDefault="00225E3D" w:rsidP="00A971B2">
            <w:pPr>
              <w:pStyle w:val="AralkYok"/>
              <w:rPr>
                <w:rFonts w:ascii="Calibri" w:hAnsi="Calibri" w:cs="Calibri"/>
                <w:i/>
                <w:iCs/>
                <w:sz w:val="18"/>
                <w:szCs w:val="18"/>
              </w:rPr>
            </w:pPr>
            <w:r w:rsidRPr="00A971B2">
              <w:rPr>
                <w:rFonts w:ascii="Calibri" w:hAnsi="Calibri" w:cs="Calibri"/>
                <w:i/>
                <w:iCs/>
                <w:sz w:val="18"/>
                <w:szCs w:val="18"/>
              </w:rPr>
              <w:t>a) Küresel aynaların fiziksel özelliklerini ve ışınların küresel aynalarda yansıdıktan sonra izlediği yolu belirler.</w:t>
            </w:r>
          </w:p>
          <w:p w14:paraId="22F165B4" w14:textId="26A31A1B" w:rsidR="00225E3D" w:rsidRPr="00A971B2" w:rsidRDefault="00225E3D" w:rsidP="00A971B2">
            <w:pPr>
              <w:pStyle w:val="AralkYok"/>
              <w:rPr>
                <w:rFonts w:ascii="Calibri" w:hAnsi="Calibri" w:cs="Calibri"/>
                <w:i/>
                <w:iCs/>
                <w:sz w:val="18"/>
                <w:szCs w:val="18"/>
              </w:rPr>
            </w:pPr>
            <w:r w:rsidRPr="00A971B2">
              <w:rPr>
                <w:rFonts w:ascii="Calibri" w:hAnsi="Calibri" w:cs="Calibri"/>
                <w:i/>
                <w:iCs/>
                <w:sz w:val="18"/>
                <w:szCs w:val="18"/>
              </w:rPr>
              <w:t>b) Çukur ve tümsek aynaların benzer özelliklerini listeler.</w:t>
            </w:r>
          </w:p>
          <w:p w14:paraId="590F31FC" w14:textId="5A2D42D1" w:rsidR="00225E3D" w:rsidRPr="003618DC" w:rsidRDefault="00225E3D" w:rsidP="00A971B2">
            <w:pPr>
              <w:pStyle w:val="AralkYok"/>
              <w:rPr>
                <w:rFonts w:ascii="Calibri" w:hAnsi="Calibri" w:cs="Calibri"/>
                <w:i/>
                <w:iCs/>
                <w:sz w:val="18"/>
                <w:szCs w:val="18"/>
              </w:rPr>
            </w:pPr>
            <w:r w:rsidRPr="00A971B2">
              <w:rPr>
                <w:rFonts w:ascii="Calibri" w:hAnsi="Calibri" w:cs="Calibri"/>
                <w:i/>
                <w:iCs/>
                <w:sz w:val="18"/>
                <w:szCs w:val="18"/>
              </w:rPr>
              <w:t>c) Çukur ve tümsek aynaların farklı özelliklerini listeler.</w:t>
            </w:r>
          </w:p>
        </w:tc>
        <w:tc>
          <w:tcPr>
            <w:tcW w:w="644" w:type="dxa"/>
            <w:vMerge/>
            <w:shd w:val="clear" w:color="auto" w:fill="FEF8F4"/>
            <w:textDirection w:val="btLr"/>
            <w:vAlign w:val="center"/>
          </w:tcPr>
          <w:p w14:paraId="205D6963" w14:textId="77777777" w:rsidR="00225E3D" w:rsidRPr="00D6159A" w:rsidRDefault="00225E3D"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3AA0C1B3" w14:textId="77777777" w:rsidR="00225E3D" w:rsidRPr="00D6159A" w:rsidRDefault="00225E3D"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0A44FF56" w14:textId="2225D4B2" w:rsidR="00225E3D" w:rsidRPr="00D6159A" w:rsidRDefault="00225E3D"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3A724418" w14:textId="77777777" w:rsidR="00225E3D" w:rsidRPr="00D6159A" w:rsidRDefault="00225E3D"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4CAB164C" w14:textId="77777777" w:rsidR="00225E3D" w:rsidRPr="00D6159A" w:rsidRDefault="00225E3D"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1B102BE4" w14:textId="39382864" w:rsidR="00225E3D" w:rsidRPr="00D6159A" w:rsidRDefault="00225E3D"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56707E34" w14:textId="77777777" w:rsidR="00225E3D" w:rsidRPr="00D6159A" w:rsidRDefault="00225E3D" w:rsidP="00A971B2">
            <w:pPr>
              <w:pStyle w:val="AralkYok"/>
              <w:jc w:val="center"/>
              <w:rPr>
                <w:rFonts w:ascii="Calibri" w:hAnsi="Calibri" w:cs="Calibri"/>
                <w:bCs/>
                <w:sz w:val="20"/>
                <w:szCs w:val="20"/>
              </w:rPr>
            </w:pPr>
          </w:p>
        </w:tc>
        <w:tc>
          <w:tcPr>
            <w:tcW w:w="594" w:type="dxa"/>
            <w:vMerge/>
            <w:shd w:val="clear" w:color="auto" w:fill="FEF8F4"/>
            <w:textDirection w:val="btLr"/>
          </w:tcPr>
          <w:p w14:paraId="2A62BA33" w14:textId="77777777" w:rsidR="00225E3D" w:rsidRPr="00D6159A" w:rsidRDefault="00225E3D"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34A677D8" w14:textId="429006D4" w:rsidR="00225E3D" w:rsidRPr="00D6159A" w:rsidRDefault="00225E3D" w:rsidP="00A971B2">
            <w:pPr>
              <w:pStyle w:val="AralkYok"/>
              <w:jc w:val="center"/>
              <w:rPr>
                <w:rFonts w:ascii="Calibri" w:hAnsi="Calibri" w:cs="Calibri"/>
                <w:bCs/>
                <w:sz w:val="20"/>
                <w:szCs w:val="20"/>
              </w:rPr>
            </w:pPr>
          </w:p>
        </w:tc>
        <w:tc>
          <w:tcPr>
            <w:tcW w:w="992" w:type="dxa"/>
            <w:shd w:val="clear" w:color="auto" w:fill="F6F9FC"/>
            <w:vAlign w:val="center"/>
          </w:tcPr>
          <w:p w14:paraId="715062F9" w14:textId="237C2487" w:rsidR="00225E3D" w:rsidRPr="00D6159A" w:rsidRDefault="00225E3D" w:rsidP="00A971B2">
            <w:pPr>
              <w:pStyle w:val="AralkYok"/>
              <w:jc w:val="center"/>
              <w:rPr>
                <w:rFonts w:ascii="Arial" w:hAnsi="Arial" w:cs="Arial"/>
                <w:b/>
                <w:bCs/>
              </w:rPr>
            </w:pPr>
          </w:p>
        </w:tc>
        <w:tc>
          <w:tcPr>
            <w:tcW w:w="1134" w:type="dxa"/>
            <w:shd w:val="clear" w:color="auto" w:fill="F6F9FC"/>
            <w:vAlign w:val="center"/>
          </w:tcPr>
          <w:p w14:paraId="33F1CB91" w14:textId="77777777" w:rsidR="00225E3D" w:rsidRPr="00D6159A" w:rsidRDefault="00225E3D" w:rsidP="00A971B2">
            <w:pPr>
              <w:pStyle w:val="AralkYok"/>
              <w:jc w:val="center"/>
              <w:rPr>
                <w:rFonts w:ascii="Arial" w:hAnsi="Arial" w:cs="Arial"/>
                <w:b/>
                <w:bCs/>
              </w:rPr>
            </w:pPr>
          </w:p>
        </w:tc>
      </w:tr>
      <w:tr w:rsidR="00225E3D" w14:paraId="35592B6F" w14:textId="77777777" w:rsidTr="00A971B2">
        <w:trPr>
          <w:trHeight w:val="1924"/>
        </w:trPr>
        <w:tc>
          <w:tcPr>
            <w:tcW w:w="553" w:type="dxa"/>
            <w:vMerge/>
            <w:shd w:val="clear" w:color="auto" w:fill="FFEEB9"/>
            <w:textDirection w:val="btLr"/>
            <w:vAlign w:val="center"/>
          </w:tcPr>
          <w:p w14:paraId="1246DF31" w14:textId="77777777" w:rsidR="00225E3D" w:rsidRDefault="00225E3D" w:rsidP="00A971B2">
            <w:pPr>
              <w:pStyle w:val="AralkYok"/>
              <w:jc w:val="center"/>
              <w:rPr>
                <w:rFonts w:ascii="Calibri" w:hAnsi="Calibri" w:cs="Calibri"/>
                <w:b/>
                <w:bCs/>
                <w:color w:val="C00000"/>
                <w:sz w:val="20"/>
                <w:szCs w:val="20"/>
              </w:rPr>
            </w:pPr>
          </w:p>
        </w:tc>
        <w:tc>
          <w:tcPr>
            <w:tcW w:w="505" w:type="dxa"/>
            <w:shd w:val="clear" w:color="auto" w:fill="FFEEB9"/>
            <w:vAlign w:val="center"/>
          </w:tcPr>
          <w:p w14:paraId="43ED1A7D" w14:textId="75097CD1"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7A1E1662" w14:textId="6ECF3230"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18FC2D14" w14:textId="77777777" w:rsidR="00225E3D" w:rsidRPr="00A971B2" w:rsidRDefault="00225E3D" w:rsidP="00A971B2">
            <w:pPr>
              <w:pStyle w:val="AralkYok"/>
              <w:jc w:val="center"/>
              <w:rPr>
                <w:rFonts w:ascii="Calibri" w:hAnsi="Calibri" w:cs="Calibri"/>
                <w:b/>
                <w:bCs/>
                <w:sz w:val="18"/>
                <w:szCs w:val="18"/>
              </w:rPr>
            </w:pPr>
            <w:r w:rsidRPr="00A971B2">
              <w:rPr>
                <w:rFonts w:ascii="Calibri" w:hAnsi="Calibri" w:cs="Calibri"/>
                <w:b/>
                <w:bCs/>
                <w:sz w:val="18"/>
                <w:szCs w:val="18"/>
              </w:rPr>
              <w:t>FİZ.11.3.4. Küresel aynalarda görüntü oluşumu ile ilgili deney yapabilme</w:t>
            </w:r>
          </w:p>
          <w:p w14:paraId="6F4D99CC" w14:textId="7D9587CF" w:rsidR="00225E3D" w:rsidRPr="00A971B2" w:rsidRDefault="00225E3D" w:rsidP="00A971B2">
            <w:pPr>
              <w:pStyle w:val="AralkYok"/>
              <w:jc w:val="center"/>
              <w:rPr>
                <w:rFonts w:ascii="Calibri" w:hAnsi="Calibri" w:cs="Calibri"/>
                <w:b/>
                <w:bCs/>
                <w:sz w:val="18"/>
                <w:szCs w:val="18"/>
              </w:rPr>
            </w:pPr>
          </w:p>
        </w:tc>
        <w:tc>
          <w:tcPr>
            <w:tcW w:w="3959" w:type="dxa"/>
            <w:shd w:val="clear" w:color="auto" w:fill="F8FCF6"/>
            <w:vAlign w:val="center"/>
          </w:tcPr>
          <w:p w14:paraId="291D7358" w14:textId="77777777" w:rsidR="00225E3D" w:rsidRPr="00A971B2" w:rsidRDefault="00225E3D" w:rsidP="00A971B2">
            <w:pPr>
              <w:pStyle w:val="AralkYok"/>
              <w:rPr>
                <w:rFonts w:ascii="Calibri" w:hAnsi="Calibri" w:cs="Calibri"/>
                <w:i/>
                <w:iCs/>
                <w:sz w:val="18"/>
                <w:szCs w:val="18"/>
              </w:rPr>
            </w:pPr>
            <w:r w:rsidRPr="00A971B2">
              <w:rPr>
                <w:rFonts w:ascii="Calibri" w:hAnsi="Calibri" w:cs="Calibri"/>
                <w:i/>
                <w:iCs/>
                <w:sz w:val="18"/>
                <w:szCs w:val="18"/>
              </w:rPr>
              <w:t>a) Küresel aynalarda görüntü oluşumu ile ilgili bir deney tasarlar.</w:t>
            </w:r>
          </w:p>
          <w:p w14:paraId="0F120C0B" w14:textId="20C74BDC" w:rsidR="00225E3D" w:rsidRPr="003618DC" w:rsidRDefault="00225E3D" w:rsidP="00A971B2">
            <w:pPr>
              <w:pStyle w:val="AralkYok"/>
              <w:rPr>
                <w:rFonts w:ascii="Calibri" w:hAnsi="Calibri" w:cs="Calibri"/>
                <w:i/>
                <w:iCs/>
                <w:sz w:val="18"/>
                <w:szCs w:val="18"/>
              </w:rPr>
            </w:pPr>
            <w:r w:rsidRPr="00A971B2">
              <w:rPr>
                <w:rFonts w:ascii="Calibri" w:hAnsi="Calibri" w:cs="Calibri"/>
                <w:i/>
                <w:iCs/>
                <w:sz w:val="18"/>
                <w:szCs w:val="18"/>
              </w:rPr>
              <w:t>b) Küresel aynalarda görüntü oluşumu ile ilgili tasarladığı deney düzeneğinden veri toplayarak analiz eder.</w:t>
            </w:r>
          </w:p>
        </w:tc>
        <w:tc>
          <w:tcPr>
            <w:tcW w:w="644" w:type="dxa"/>
            <w:vMerge/>
            <w:shd w:val="clear" w:color="auto" w:fill="FEF8F4"/>
            <w:textDirection w:val="btLr"/>
            <w:vAlign w:val="center"/>
          </w:tcPr>
          <w:p w14:paraId="76CB744E" w14:textId="77777777" w:rsidR="00225E3D" w:rsidRPr="00D6159A" w:rsidRDefault="00225E3D"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7639CACB" w14:textId="77777777" w:rsidR="00225E3D" w:rsidRPr="00D6159A" w:rsidRDefault="00225E3D"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34F2E03F" w14:textId="21CAA93E" w:rsidR="00225E3D" w:rsidRPr="00D6159A" w:rsidRDefault="00225E3D"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51CC8B40" w14:textId="77777777" w:rsidR="00225E3D" w:rsidRPr="00D6159A" w:rsidRDefault="00225E3D"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2F06F6D5" w14:textId="77777777" w:rsidR="00225E3D" w:rsidRPr="00D6159A" w:rsidRDefault="00225E3D"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57FEE9BE" w14:textId="2F7FB842" w:rsidR="00225E3D" w:rsidRPr="00D6159A" w:rsidRDefault="00225E3D"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6959F71C" w14:textId="77777777" w:rsidR="00225E3D" w:rsidRPr="00D6159A" w:rsidRDefault="00225E3D" w:rsidP="00A971B2">
            <w:pPr>
              <w:pStyle w:val="AralkYok"/>
              <w:jc w:val="center"/>
              <w:rPr>
                <w:rFonts w:ascii="Calibri" w:hAnsi="Calibri" w:cs="Calibri"/>
                <w:bCs/>
                <w:sz w:val="20"/>
                <w:szCs w:val="20"/>
              </w:rPr>
            </w:pPr>
          </w:p>
        </w:tc>
        <w:tc>
          <w:tcPr>
            <w:tcW w:w="594" w:type="dxa"/>
            <w:vMerge/>
            <w:shd w:val="clear" w:color="auto" w:fill="FEF8F4"/>
            <w:textDirection w:val="btLr"/>
          </w:tcPr>
          <w:p w14:paraId="6A8D150C" w14:textId="77777777" w:rsidR="00225E3D" w:rsidRPr="00D6159A" w:rsidRDefault="00225E3D"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3B69EC40" w14:textId="288DFF6F" w:rsidR="00225E3D" w:rsidRPr="00D6159A" w:rsidRDefault="00225E3D" w:rsidP="00A971B2">
            <w:pPr>
              <w:pStyle w:val="AralkYok"/>
              <w:jc w:val="center"/>
              <w:rPr>
                <w:rFonts w:ascii="Calibri" w:hAnsi="Calibri" w:cs="Calibri"/>
                <w:bCs/>
                <w:sz w:val="20"/>
                <w:szCs w:val="20"/>
              </w:rPr>
            </w:pPr>
          </w:p>
        </w:tc>
        <w:tc>
          <w:tcPr>
            <w:tcW w:w="992" w:type="dxa"/>
            <w:shd w:val="clear" w:color="auto" w:fill="F6F9FC"/>
            <w:vAlign w:val="center"/>
          </w:tcPr>
          <w:p w14:paraId="69992F7C" w14:textId="6C921267" w:rsidR="00225E3D" w:rsidRPr="00D6159A" w:rsidRDefault="00225E3D" w:rsidP="00A971B2">
            <w:pPr>
              <w:pStyle w:val="AralkYok"/>
              <w:jc w:val="center"/>
              <w:rPr>
                <w:rFonts w:ascii="Arial" w:hAnsi="Arial" w:cs="Arial"/>
                <w:b/>
                <w:bCs/>
              </w:rPr>
            </w:pPr>
            <w:r w:rsidRPr="004F7190">
              <w:rPr>
                <w:rFonts w:ascii="Calibri" w:hAnsi="Calibri" w:cs="Calibri"/>
                <w:color w:val="C00000"/>
              </w:rPr>
              <w:t>Gençlik Haftası</w:t>
            </w:r>
          </w:p>
        </w:tc>
        <w:tc>
          <w:tcPr>
            <w:tcW w:w="1134" w:type="dxa"/>
            <w:shd w:val="clear" w:color="auto" w:fill="F6F9FC"/>
            <w:vAlign w:val="center"/>
          </w:tcPr>
          <w:p w14:paraId="34BF98E4" w14:textId="77777777" w:rsidR="00225E3D" w:rsidRPr="00D6159A" w:rsidRDefault="00225E3D" w:rsidP="00A971B2">
            <w:pPr>
              <w:pStyle w:val="AralkYok"/>
              <w:jc w:val="center"/>
              <w:rPr>
                <w:rFonts w:ascii="Arial" w:hAnsi="Arial" w:cs="Arial"/>
                <w:b/>
                <w:bCs/>
              </w:rPr>
            </w:pPr>
          </w:p>
        </w:tc>
      </w:tr>
      <w:tr w:rsidR="00225E3D" w14:paraId="2F97267D" w14:textId="77777777" w:rsidTr="00A971B2">
        <w:trPr>
          <w:trHeight w:val="2263"/>
        </w:trPr>
        <w:tc>
          <w:tcPr>
            <w:tcW w:w="553" w:type="dxa"/>
            <w:vMerge/>
            <w:shd w:val="clear" w:color="auto" w:fill="FFEEB9"/>
            <w:textDirection w:val="btLr"/>
            <w:vAlign w:val="center"/>
          </w:tcPr>
          <w:p w14:paraId="301694CB" w14:textId="77777777" w:rsidR="00225E3D" w:rsidRDefault="00225E3D" w:rsidP="00A971B2">
            <w:pPr>
              <w:pStyle w:val="AralkYok"/>
              <w:jc w:val="center"/>
              <w:rPr>
                <w:rFonts w:ascii="Calibri" w:hAnsi="Calibri" w:cs="Calibri"/>
                <w:b/>
                <w:bCs/>
                <w:color w:val="C00000"/>
                <w:sz w:val="20"/>
                <w:szCs w:val="20"/>
              </w:rPr>
            </w:pPr>
          </w:p>
        </w:tc>
        <w:tc>
          <w:tcPr>
            <w:tcW w:w="505" w:type="dxa"/>
            <w:vMerge w:val="restart"/>
            <w:shd w:val="clear" w:color="auto" w:fill="FFEEB9"/>
            <w:vAlign w:val="center"/>
          </w:tcPr>
          <w:p w14:paraId="6D56F534" w14:textId="3004F597"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3C09B457" w14:textId="3839E9D8"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5D036803" w14:textId="77777777" w:rsidR="00225E3D" w:rsidRPr="00A971B2" w:rsidRDefault="00225E3D" w:rsidP="00A971B2">
            <w:pPr>
              <w:pStyle w:val="AralkYok"/>
              <w:jc w:val="center"/>
              <w:rPr>
                <w:rFonts w:ascii="Calibri" w:hAnsi="Calibri" w:cs="Calibri"/>
                <w:b/>
                <w:bCs/>
                <w:sz w:val="18"/>
                <w:szCs w:val="18"/>
              </w:rPr>
            </w:pPr>
            <w:r w:rsidRPr="00A971B2">
              <w:rPr>
                <w:rFonts w:ascii="Calibri" w:hAnsi="Calibri" w:cs="Calibri"/>
                <w:b/>
                <w:bCs/>
                <w:sz w:val="18"/>
                <w:szCs w:val="18"/>
              </w:rPr>
              <w:t>FİZ.11.3.5. Işığın saydam ortamlardaki davranışını kullanarak deney yapabilme</w:t>
            </w:r>
          </w:p>
          <w:p w14:paraId="5B584F89" w14:textId="77777777" w:rsidR="00225E3D" w:rsidRPr="00B007F7" w:rsidRDefault="00225E3D" w:rsidP="00A971B2">
            <w:pPr>
              <w:pStyle w:val="AralkYok"/>
              <w:jc w:val="center"/>
              <w:rPr>
                <w:rFonts w:ascii="Calibri" w:hAnsi="Calibri" w:cs="Calibri"/>
                <w:b/>
                <w:bCs/>
                <w:sz w:val="18"/>
                <w:szCs w:val="18"/>
              </w:rPr>
            </w:pPr>
          </w:p>
        </w:tc>
        <w:tc>
          <w:tcPr>
            <w:tcW w:w="3959" w:type="dxa"/>
            <w:shd w:val="clear" w:color="auto" w:fill="F8FCF6"/>
            <w:vAlign w:val="center"/>
          </w:tcPr>
          <w:p w14:paraId="3FE2BD3A" w14:textId="77777777" w:rsidR="00225E3D" w:rsidRPr="00A971B2" w:rsidRDefault="00225E3D" w:rsidP="00A971B2">
            <w:pPr>
              <w:pStyle w:val="AralkYok"/>
              <w:rPr>
                <w:rFonts w:ascii="Calibri" w:hAnsi="Calibri" w:cs="Calibri"/>
                <w:i/>
                <w:iCs/>
                <w:sz w:val="18"/>
                <w:szCs w:val="18"/>
              </w:rPr>
            </w:pPr>
            <w:r w:rsidRPr="00A971B2">
              <w:rPr>
                <w:rFonts w:ascii="Calibri" w:hAnsi="Calibri" w:cs="Calibri"/>
                <w:i/>
                <w:iCs/>
                <w:sz w:val="18"/>
                <w:szCs w:val="18"/>
              </w:rPr>
              <w:t>a) Işığın saydam ortamlardaki davranışı ile ilgili deney tasarlar.</w:t>
            </w:r>
          </w:p>
          <w:p w14:paraId="65F0241E" w14:textId="35BAE711" w:rsidR="00225E3D" w:rsidRPr="003618DC" w:rsidRDefault="00225E3D" w:rsidP="00A971B2">
            <w:pPr>
              <w:pStyle w:val="AralkYok"/>
              <w:rPr>
                <w:rFonts w:ascii="Calibri" w:hAnsi="Calibri" w:cs="Calibri"/>
                <w:i/>
                <w:iCs/>
                <w:sz w:val="18"/>
                <w:szCs w:val="18"/>
              </w:rPr>
            </w:pPr>
            <w:r w:rsidRPr="00A971B2">
              <w:rPr>
                <w:rFonts w:ascii="Calibri" w:hAnsi="Calibri" w:cs="Calibri"/>
                <w:i/>
                <w:iCs/>
                <w:sz w:val="18"/>
                <w:szCs w:val="18"/>
              </w:rPr>
              <w:t>b) Işığın saydam ortamlardaki davranışı ile ilgili tasarladığı deney düzeneğinden veri toplayarak analiz eder.</w:t>
            </w:r>
          </w:p>
        </w:tc>
        <w:tc>
          <w:tcPr>
            <w:tcW w:w="644" w:type="dxa"/>
            <w:vMerge/>
            <w:shd w:val="clear" w:color="auto" w:fill="FEF8F4"/>
            <w:textDirection w:val="btLr"/>
            <w:vAlign w:val="center"/>
          </w:tcPr>
          <w:p w14:paraId="48A67B93" w14:textId="77777777" w:rsidR="00225E3D" w:rsidRPr="00D6159A" w:rsidRDefault="00225E3D" w:rsidP="00A971B2">
            <w:pPr>
              <w:pStyle w:val="AralkYok"/>
              <w:jc w:val="center"/>
              <w:rPr>
                <w:rFonts w:ascii="Calibri" w:hAnsi="Calibri" w:cs="Calibri"/>
                <w:sz w:val="18"/>
                <w:szCs w:val="18"/>
              </w:rPr>
            </w:pPr>
          </w:p>
        </w:tc>
        <w:tc>
          <w:tcPr>
            <w:tcW w:w="567" w:type="dxa"/>
            <w:vMerge/>
            <w:shd w:val="clear" w:color="auto" w:fill="FEF8F4"/>
            <w:textDirection w:val="btLr"/>
            <w:vAlign w:val="center"/>
          </w:tcPr>
          <w:p w14:paraId="35DF86BA" w14:textId="77777777" w:rsidR="00225E3D" w:rsidRPr="00D6159A" w:rsidRDefault="00225E3D" w:rsidP="00A971B2">
            <w:pPr>
              <w:pStyle w:val="AralkYok"/>
              <w:jc w:val="center"/>
              <w:rPr>
                <w:rFonts w:ascii="Calibri" w:hAnsi="Calibri" w:cs="Calibri"/>
                <w:sz w:val="18"/>
                <w:szCs w:val="18"/>
              </w:rPr>
            </w:pPr>
          </w:p>
        </w:tc>
        <w:tc>
          <w:tcPr>
            <w:tcW w:w="767" w:type="dxa"/>
            <w:vMerge/>
            <w:shd w:val="clear" w:color="auto" w:fill="FEF8F4"/>
            <w:textDirection w:val="btLr"/>
            <w:vAlign w:val="center"/>
          </w:tcPr>
          <w:p w14:paraId="5B405C9E" w14:textId="77777777" w:rsidR="00225E3D" w:rsidRPr="00D6159A" w:rsidRDefault="00225E3D" w:rsidP="00A971B2">
            <w:pPr>
              <w:pStyle w:val="AralkYok"/>
              <w:jc w:val="center"/>
              <w:rPr>
                <w:rFonts w:ascii="Calibri" w:hAnsi="Calibri" w:cs="Calibri"/>
                <w:sz w:val="18"/>
                <w:szCs w:val="18"/>
              </w:rPr>
            </w:pPr>
          </w:p>
        </w:tc>
        <w:tc>
          <w:tcPr>
            <w:tcW w:w="934" w:type="dxa"/>
            <w:vMerge/>
            <w:shd w:val="clear" w:color="auto" w:fill="F6F9FC"/>
            <w:textDirection w:val="btLr"/>
            <w:vAlign w:val="center"/>
          </w:tcPr>
          <w:p w14:paraId="4F2E0B70" w14:textId="77777777" w:rsidR="00225E3D" w:rsidRPr="00D6159A" w:rsidRDefault="00225E3D" w:rsidP="00A971B2">
            <w:pPr>
              <w:pStyle w:val="AralkYok"/>
              <w:jc w:val="center"/>
              <w:rPr>
                <w:rFonts w:ascii="Calibri" w:hAnsi="Calibri" w:cs="Calibri"/>
                <w:bCs/>
                <w:sz w:val="17"/>
                <w:szCs w:val="17"/>
              </w:rPr>
            </w:pPr>
          </w:p>
        </w:tc>
        <w:tc>
          <w:tcPr>
            <w:tcW w:w="709" w:type="dxa"/>
            <w:vMerge/>
            <w:shd w:val="clear" w:color="auto" w:fill="F6F9FC"/>
            <w:textDirection w:val="btLr"/>
            <w:vAlign w:val="center"/>
          </w:tcPr>
          <w:p w14:paraId="3479B310" w14:textId="77777777" w:rsidR="00225E3D" w:rsidRPr="00D6159A" w:rsidRDefault="00225E3D" w:rsidP="00A971B2">
            <w:pPr>
              <w:pStyle w:val="AralkYok"/>
              <w:jc w:val="center"/>
              <w:rPr>
                <w:rFonts w:ascii="Calibri" w:hAnsi="Calibri" w:cs="Calibri"/>
                <w:bCs/>
                <w:sz w:val="17"/>
                <w:szCs w:val="17"/>
              </w:rPr>
            </w:pPr>
          </w:p>
        </w:tc>
        <w:tc>
          <w:tcPr>
            <w:tcW w:w="845" w:type="dxa"/>
            <w:vMerge/>
            <w:shd w:val="clear" w:color="auto" w:fill="F6F9FC"/>
            <w:textDirection w:val="btLr"/>
            <w:vAlign w:val="center"/>
          </w:tcPr>
          <w:p w14:paraId="3BD72B74" w14:textId="77777777" w:rsidR="00225E3D" w:rsidRPr="00D6159A" w:rsidRDefault="00225E3D" w:rsidP="00A971B2">
            <w:pPr>
              <w:pStyle w:val="AralkYok"/>
              <w:jc w:val="center"/>
              <w:rPr>
                <w:rFonts w:ascii="Calibri" w:hAnsi="Calibri" w:cs="Calibri"/>
                <w:bCs/>
                <w:sz w:val="17"/>
                <w:szCs w:val="17"/>
              </w:rPr>
            </w:pPr>
          </w:p>
        </w:tc>
        <w:tc>
          <w:tcPr>
            <w:tcW w:w="829" w:type="dxa"/>
            <w:vMerge/>
            <w:shd w:val="clear" w:color="auto" w:fill="FEF8F4"/>
            <w:textDirection w:val="btLr"/>
            <w:vAlign w:val="center"/>
          </w:tcPr>
          <w:p w14:paraId="48AAD549" w14:textId="77777777" w:rsidR="00225E3D" w:rsidRPr="00D6159A" w:rsidRDefault="00225E3D" w:rsidP="00A971B2">
            <w:pPr>
              <w:pStyle w:val="AralkYok"/>
              <w:jc w:val="center"/>
              <w:rPr>
                <w:rFonts w:ascii="Calibri" w:hAnsi="Calibri" w:cs="Calibri"/>
                <w:bCs/>
                <w:sz w:val="20"/>
                <w:szCs w:val="20"/>
              </w:rPr>
            </w:pPr>
          </w:p>
        </w:tc>
        <w:tc>
          <w:tcPr>
            <w:tcW w:w="594" w:type="dxa"/>
            <w:vMerge/>
            <w:shd w:val="clear" w:color="auto" w:fill="FEF8F4"/>
            <w:textDirection w:val="btLr"/>
          </w:tcPr>
          <w:p w14:paraId="5CC52AAF" w14:textId="77777777" w:rsidR="00225E3D" w:rsidRPr="00D6159A" w:rsidRDefault="00225E3D" w:rsidP="00A971B2">
            <w:pPr>
              <w:pStyle w:val="AralkYok"/>
              <w:jc w:val="center"/>
              <w:rPr>
                <w:rFonts w:ascii="Calibri" w:hAnsi="Calibri" w:cs="Calibri"/>
                <w:bCs/>
                <w:sz w:val="20"/>
                <w:szCs w:val="20"/>
              </w:rPr>
            </w:pPr>
          </w:p>
        </w:tc>
        <w:tc>
          <w:tcPr>
            <w:tcW w:w="1134" w:type="dxa"/>
            <w:vMerge/>
            <w:shd w:val="clear" w:color="auto" w:fill="FEF8F4"/>
            <w:textDirection w:val="btLr"/>
            <w:vAlign w:val="center"/>
          </w:tcPr>
          <w:p w14:paraId="13035B43" w14:textId="77777777" w:rsidR="00225E3D" w:rsidRPr="00D6159A" w:rsidRDefault="00225E3D" w:rsidP="00A971B2">
            <w:pPr>
              <w:pStyle w:val="AralkYok"/>
              <w:jc w:val="center"/>
              <w:rPr>
                <w:rFonts w:ascii="Calibri" w:hAnsi="Calibri" w:cs="Calibri"/>
                <w:bCs/>
                <w:sz w:val="20"/>
                <w:szCs w:val="20"/>
              </w:rPr>
            </w:pPr>
          </w:p>
        </w:tc>
        <w:tc>
          <w:tcPr>
            <w:tcW w:w="992" w:type="dxa"/>
            <w:shd w:val="clear" w:color="auto" w:fill="F6F9FC"/>
            <w:vAlign w:val="center"/>
          </w:tcPr>
          <w:p w14:paraId="02D0CB19" w14:textId="77777777" w:rsidR="00225E3D" w:rsidRPr="004F7190" w:rsidRDefault="00225E3D" w:rsidP="00A971B2">
            <w:pPr>
              <w:pStyle w:val="AralkYok"/>
              <w:jc w:val="center"/>
              <w:rPr>
                <w:rFonts w:ascii="Calibri" w:hAnsi="Calibri" w:cs="Calibri"/>
                <w:color w:val="C00000"/>
              </w:rPr>
            </w:pPr>
          </w:p>
        </w:tc>
        <w:tc>
          <w:tcPr>
            <w:tcW w:w="1134" w:type="dxa"/>
            <w:shd w:val="clear" w:color="auto" w:fill="F6F9FC"/>
            <w:vAlign w:val="center"/>
          </w:tcPr>
          <w:p w14:paraId="1F0C2293" w14:textId="77777777" w:rsidR="00225E3D" w:rsidRPr="00D6159A" w:rsidRDefault="00225E3D" w:rsidP="00A971B2">
            <w:pPr>
              <w:pStyle w:val="AralkYok"/>
              <w:jc w:val="center"/>
              <w:rPr>
                <w:rFonts w:ascii="Arial" w:hAnsi="Arial" w:cs="Arial"/>
                <w:b/>
                <w:bCs/>
              </w:rPr>
            </w:pPr>
          </w:p>
        </w:tc>
      </w:tr>
      <w:tr w:rsidR="00225E3D" w14:paraId="52AD0EA1" w14:textId="42AE9C79" w:rsidTr="00A971B2">
        <w:trPr>
          <w:trHeight w:val="279"/>
        </w:trPr>
        <w:tc>
          <w:tcPr>
            <w:tcW w:w="553" w:type="dxa"/>
            <w:vMerge/>
            <w:shd w:val="clear" w:color="auto" w:fill="FFEEB9"/>
            <w:textDirection w:val="btLr"/>
            <w:vAlign w:val="center"/>
          </w:tcPr>
          <w:p w14:paraId="37FA498D" w14:textId="77777777" w:rsidR="00225E3D" w:rsidRDefault="00225E3D" w:rsidP="00A971B2">
            <w:pPr>
              <w:pStyle w:val="AralkYok"/>
              <w:jc w:val="center"/>
              <w:rPr>
                <w:rFonts w:ascii="Calibri" w:hAnsi="Calibri" w:cs="Calibri"/>
                <w:b/>
                <w:bCs/>
                <w:color w:val="C00000"/>
                <w:sz w:val="20"/>
                <w:szCs w:val="20"/>
              </w:rPr>
            </w:pPr>
          </w:p>
        </w:tc>
        <w:tc>
          <w:tcPr>
            <w:tcW w:w="505" w:type="dxa"/>
            <w:vMerge/>
            <w:shd w:val="clear" w:color="auto" w:fill="FFEEB9"/>
            <w:vAlign w:val="center"/>
          </w:tcPr>
          <w:p w14:paraId="17E4732D" w14:textId="7B7AC5D8" w:rsidR="00225E3D" w:rsidRDefault="00225E3D" w:rsidP="00A971B2">
            <w:pPr>
              <w:pStyle w:val="AralkYok"/>
              <w:jc w:val="center"/>
              <w:rPr>
                <w:rFonts w:ascii="Calibri" w:hAnsi="Calibri" w:cs="Calibri"/>
                <w:b/>
                <w:bCs/>
                <w:sz w:val="20"/>
                <w:szCs w:val="20"/>
              </w:rPr>
            </w:pPr>
          </w:p>
        </w:tc>
        <w:tc>
          <w:tcPr>
            <w:tcW w:w="473" w:type="dxa"/>
            <w:shd w:val="clear" w:color="auto" w:fill="FFEEB9"/>
            <w:vAlign w:val="center"/>
          </w:tcPr>
          <w:p w14:paraId="32234DBB" w14:textId="6137E430" w:rsidR="00225E3D" w:rsidRDefault="00225E3D" w:rsidP="00A971B2">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2F2F2" w:themeFill="background1" w:themeFillShade="F2"/>
          </w:tcPr>
          <w:p w14:paraId="19D82F9D" w14:textId="77777777" w:rsidR="00225E3D" w:rsidRDefault="00225E3D" w:rsidP="00A971B2">
            <w:pPr>
              <w:pStyle w:val="AralkYok"/>
              <w:jc w:val="center"/>
              <w:rPr>
                <w:rFonts w:ascii="Arial" w:hAnsi="Arial" w:cs="Arial"/>
                <w:b/>
                <w:bCs/>
              </w:rPr>
            </w:pPr>
          </w:p>
        </w:tc>
        <w:tc>
          <w:tcPr>
            <w:tcW w:w="13108" w:type="dxa"/>
            <w:gridSpan w:val="12"/>
            <w:shd w:val="clear" w:color="auto" w:fill="F2F2F2" w:themeFill="background1" w:themeFillShade="F2"/>
            <w:vAlign w:val="center"/>
          </w:tcPr>
          <w:p w14:paraId="3678C868" w14:textId="317450EE" w:rsidR="00225E3D" w:rsidRPr="00D6159A" w:rsidRDefault="00225E3D" w:rsidP="00A971B2">
            <w:pPr>
              <w:pStyle w:val="AralkYok"/>
              <w:jc w:val="center"/>
              <w:rPr>
                <w:rFonts w:ascii="Arial" w:hAnsi="Arial" w:cs="Arial"/>
                <w:b/>
                <w:bCs/>
              </w:rPr>
            </w:pPr>
            <w:r>
              <w:rPr>
                <w:rFonts w:ascii="Arial" w:hAnsi="Arial" w:cs="Arial"/>
                <w:b/>
                <w:bCs/>
              </w:rPr>
              <w:t>KURBAN BAYRAMI TATİLİ</w:t>
            </w:r>
          </w:p>
        </w:tc>
      </w:tr>
      <w:tr w:rsidR="00225E3D" w14:paraId="54130D7C" w14:textId="77777777" w:rsidTr="00A971B2">
        <w:trPr>
          <w:trHeight w:val="2680"/>
        </w:trPr>
        <w:tc>
          <w:tcPr>
            <w:tcW w:w="553" w:type="dxa"/>
            <w:shd w:val="clear" w:color="auto" w:fill="FFEEB9"/>
            <w:textDirection w:val="btLr"/>
            <w:vAlign w:val="center"/>
          </w:tcPr>
          <w:p w14:paraId="3847F714" w14:textId="23BACE99" w:rsidR="00225E3D" w:rsidRDefault="00225E3D" w:rsidP="00225E3D">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MAYIS</w:t>
            </w:r>
          </w:p>
        </w:tc>
        <w:tc>
          <w:tcPr>
            <w:tcW w:w="505" w:type="dxa"/>
            <w:shd w:val="clear" w:color="auto" w:fill="FFEEB9"/>
            <w:vAlign w:val="center"/>
          </w:tcPr>
          <w:p w14:paraId="3BDE7C5A" w14:textId="5A2DA422"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1556A7A" w14:textId="358D8905"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623CF940" w14:textId="77777777" w:rsidR="00225E3D" w:rsidRPr="00A971B2" w:rsidRDefault="00225E3D" w:rsidP="00225E3D">
            <w:pPr>
              <w:pStyle w:val="AralkYok"/>
              <w:jc w:val="center"/>
              <w:rPr>
                <w:rFonts w:ascii="Calibri" w:hAnsi="Calibri" w:cs="Calibri"/>
                <w:b/>
                <w:bCs/>
                <w:sz w:val="18"/>
                <w:szCs w:val="18"/>
              </w:rPr>
            </w:pPr>
            <w:r w:rsidRPr="00A971B2">
              <w:rPr>
                <w:rFonts w:ascii="Calibri" w:hAnsi="Calibri" w:cs="Calibri"/>
                <w:b/>
                <w:bCs/>
                <w:sz w:val="18"/>
                <w:szCs w:val="18"/>
              </w:rPr>
              <w:t>FİZ.11.3.6. Saydam ortamlarda görünür derinliğin, gerçek derinlik ve ortamların ışığı kırma indislerine bağlı olarak değiştiğine ilişkin bilimsel gözlem yapabilme</w:t>
            </w:r>
          </w:p>
          <w:p w14:paraId="24E2A5BC" w14:textId="28A7F1F3" w:rsidR="00225E3D" w:rsidRPr="00A971B2" w:rsidRDefault="00225E3D" w:rsidP="00225E3D">
            <w:pPr>
              <w:pStyle w:val="AralkYok"/>
              <w:jc w:val="center"/>
              <w:rPr>
                <w:rFonts w:ascii="Calibri" w:hAnsi="Calibri" w:cs="Calibri"/>
                <w:b/>
                <w:bCs/>
                <w:sz w:val="18"/>
                <w:szCs w:val="18"/>
              </w:rPr>
            </w:pPr>
          </w:p>
        </w:tc>
        <w:tc>
          <w:tcPr>
            <w:tcW w:w="3959" w:type="dxa"/>
            <w:shd w:val="clear" w:color="auto" w:fill="F8FCF6"/>
            <w:vAlign w:val="center"/>
          </w:tcPr>
          <w:p w14:paraId="47FF1E2C" w14:textId="54275A1A"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a) Görünür derinliği etkileyen gerçek derinlik ve ortamların ışığı kırma indisini tanımlar.</w:t>
            </w:r>
          </w:p>
          <w:p w14:paraId="21355C06" w14:textId="77777777"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b) Görünür derinliğin gerçek derinlik ve ortamların ışığı kırma indisine bağlı olarak değiştiğini gözlemleyerek kaydeder.</w:t>
            </w:r>
          </w:p>
          <w:p w14:paraId="25FCE7DA" w14:textId="0F61726C" w:rsidR="00225E3D" w:rsidRPr="00866CC2" w:rsidRDefault="00225E3D" w:rsidP="00225E3D">
            <w:pPr>
              <w:pStyle w:val="AralkYok"/>
              <w:rPr>
                <w:rFonts w:ascii="Calibri" w:hAnsi="Calibri" w:cs="Calibri"/>
                <w:i/>
                <w:iCs/>
                <w:sz w:val="18"/>
                <w:szCs w:val="18"/>
              </w:rPr>
            </w:pPr>
            <w:r w:rsidRPr="00A971B2">
              <w:rPr>
                <w:rFonts w:ascii="Calibri" w:hAnsi="Calibri" w:cs="Calibri"/>
                <w:i/>
                <w:iCs/>
                <w:sz w:val="18"/>
                <w:szCs w:val="18"/>
              </w:rPr>
              <w:t>c) Gözlemlerine dayalı olarak görünür derinliğin gerçek derinlik ve ortamların ışığı kırma indisine bağlı olarak değişimini açıklar.</w:t>
            </w:r>
          </w:p>
        </w:tc>
        <w:tc>
          <w:tcPr>
            <w:tcW w:w="644" w:type="dxa"/>
            <w:vMerge w:val="restart"/>
            <w:shd w:val="clear" w:color="auto" w:fill="FEF8F4"/>
            <w:textDirection w:val="btLr"/>
            <w:vAlign w:val="center"/>
          </w:tcPr>
          <w:p w14:paraId="767E47A0" w14:textId="48D03857" w:rsidR="00225E3D" w:rsidRPr="00B007F7" w:rsidRDefault="00225E3D" w:rsidP="00225E3D">
            <w:pPr>
              <w:pStyle w:val="AralkYok"/>
              <w:jc w:val="center"/>
              <w:rPr>
                <w:rFonts w:ascii="Calibri" w:hAnsi="Calibri" w:cs="Calibri"/>
                <w:sz w:val="18"/>
                <w:szCs w:val="18"/>
              </w:rPr>
            </w:pPr>
            <w:r w:rsidRPr="00225E3D">
              <w:rPr>
                <w:rFonts w:ascii="Calibri" w:hAnsi="Calibri" w:cs="Calibri"/>
                <w:sz w:val="18"/>
                <w:szCs w:val="18"/>
              </w:rPr>
              <w:t>FBAB1. Bilimsel Gözlem, FBAB7. Deney Yapma, FBAB8. Bilimsel Çıkarım Yapma, FBAB9. Bilimsel Model Oluşturma, FBAB11. Tümdengelimsel Akıl Yürütme</w:t>
            </w:r>
          </w:p>
        </w:tc>
        <w:tc>
          <w:tcPr>
            <w:tcW w:w="567" w:type="dxa"/>
            <w:vMerge w:val="restart"/>
            <w:shd w:val="clear" w:color="auto" w:fill="FEF8F4"/>
            <w:textDirection w:val="btLr"/>
            <w:vAlign w:val="center"/>
          </w:tcPr>
          <w:p w14:paraId="658EBF68" w14:textId="770E3CA4" w:rsidR="00225E3D" w:rsidRPr="00B007F7" w:rsidRDefault="00225E3D" w:rsidP="00225E3D">
            <w:pPr>
              <w:pStyle w:val="AralkYok"/>
              <w:jc w:val="center"/>
              <w:rPr>
                <w:rFonts w:ascii="Calibri" w:hAnsi="Calibri" w:cs="Calibri"/>
                <w:sz w:val="18"/>
                <w:szCs w:val="18"/>
              </w:rPr>
            </w:pPr>
            <w:r w:rsidRPr="00225E3D">
              <w:rPr>
                <w:rFonts w:ascii="Calibri" w:hAnsi="Calibri" w:cs="Calibri"/>
                <w:sz w:val="18"/>
                <w:szCs w:val="18"/>
              </w:rPr>
              <w:t>KB2.6. Bilgi Toplama, KB2.7. Karşılaştırma</w:t>
            </w:r>
          </w:p>
        </w:tc>
        <w:tc>
          <w:tcPr>
            <w:tcW w:w="767" w:type="dxa"/>
            <w:vMerge w:val="restart"/>
            <w:shd w:val="clear" w:color="auto" w:fill="FEF8F4"/>
            <w:textDirection w:val="btLr"/>
            <w:vAlign w:val="center"/>
          </w:tcPr>
          <w:p w14:paraId="6A3A7DFE" w14:textId="78395403" w:rsidR="00225E3D" w:rsidRPr="00B007F7" w:rsidRDefault="00225E3D" w:rsidP="00225E3D">
            <w:pPr>
              <w:pStyle w:val="AralkYok"/>
              <w:jc w:val="center"/>
              <w:rPr>
                <w:rFonts w:ascii="Calibri" w:hAnsi="Calibri" w:cs="Calibri"/>
                <w:sz w:val="18"/>
                <w:szCs w:val="18"/>
              </w:rPr>
            </w:pPr>
            <w:r w:rsidRPr="00225E3D">
              <w:rPr>
                <w:rFonts w:ascii="Calibri" w:hAnsi="Calibri" w:cs="Calibri"/>
                <w:sz w:val="18"/>
                <w:szCs w:val="18"/>
              </w:rPr>
              <w:t>E1.1. Merak, E1.3. Azim ve Kararlılık, E1.5. Kendine Güvenme (Öz Güven), E3.1. Muhakeme, E3.3. Yaratıcılık, E3.4. Gerçeği Arama, E3.5. Açık Fikirlilik, E3.6. Analitiklik, E3.7. Sistematiklik, E3.8. Soru Sorma</w:t>
            </w:r>
          </w:p>
        </w:tc>
        <w:tc>
          <w:tcPr>
            <w:tcW w:w="934" w:type="dxa"/>
            <w:vMerge w:val="restart"/>
            <w:shd w:val="clear" w:color="auto" w:fill="F6F9FC"/>
            <w:textDirection w:val="btLr"/>
            <w:vAlign w:val="center"/>
          </w:tcPr>
          <w:p w14:paraId="03D486DB" w14:textId="4A5901C8" w:rsidR="00225E3D" w:rsidRPr="00B007F7" w:rsidRDefault="00225E3D" w:rsidP="00225E3D">
            <w:pPr>
              <w:pStyle w:val="AralkYok"/>
              <w:jc w:val="center"/>
              <w:rPr>
                <w:rFonts w:ascii="Calibri" w:hAnsi="Calibri" w:cs="Calibri"/>
                <w:bCs/>
                <w:sz w:val="17"/>
                <w:szCs w:val="17"/>
              </w:rPr>
            </w:pPr>
            <w:r w:rsidRPr="00225E3D">
              <w:rPr>
                <w:rFonts w:ascii="Calibri" w:hAnsi="Calibri" w:cs="Calibri"/>
                <w:bCs/>
                <w:sz w:val="17"/>
                <w:szCs w:val="17"/>
              </w:rPr>
              <w:t>SDB1.1. Kendini Tanıma (Öz Farkındalık), SDB1.2. Kendini Düzenleme (Öz Düzenleme), SDB2.1. İletişim, SDB2.2. İş Birliği, SDB3.1. Uyum, SDB3.2. Esneklik, SDB3.3. Sorumlu Karar Verme</w:t>
            </w:r>
          </w:p>
        </w:tc>
        <w:tc>
          <w:tcPr>
            <w:tcW w:w="709" w:type="dxa"/>
            <w:vMerge w:val="restart"/>
            <w:shd w:val="clear" w:color="auto" w:fill="F6F9FC"/>
            <w:textDirection w:val="btLr"/>
            <w:vAlign w:val="center"/>
          </w:tcPr>
          <w:p w14:paraId="0B46282C" w14:textId="53A637E3" w:rsidR="00225E3D" w:rsidRPr="00B007F7" w:rsidRDefault="00225E3D" w:rsidP="00225E3D">
            <w:pPr>
              <w:pStyle w:val="AralkYok"/>
              <w:jc w:val="center"/>
              <w:rPr>
                <w:rFonts w:ascii="Calibri" w:hAnsi="Calibri" w:cs="Calibri"/>
                <w:bCs/>
                <w:sz w:val="17"/>
                <w:szCs w:val="17"/>
              </w:rPr>
            </w:pPr>
            <w:r w:rsidRPr="00225E3D">
              <w:rPr>
                <w:rFonts w:ascii="Calibri" w:hAnsi="Calibri" w:cs="Calibri"/>
                <w:bCs/>
                <w:sz w:val="17"/>
                <w:szCs w:val="17"/>
              </w:rPr>
              <w:t>D1. Adalet, D3. Çalışkanlık, D16. Sorumluluk, D17. Tasarruf, D19. Vatanseverlik</w:t>
            </w:r>
          </w:p>
        </w:tc>
        <w:tc>
          <w:tcPr>
            <w:tcW w:w="845" w:type="dxa"/>
            <w:vMerge w:val="restart"/>
            <w:shd w:val="clear" w:color="auto" w:fill="F6F9FC"/>
            <w:textDirection w:val="btLr"/>
            <w:vAlign w:val="center"/>
          </w:tcPr>
          <w:p w14:paraId="2245CB5C" w14:textId="2ABADE53" w:rsidR="00225E3D" w:rsidRPr="00B007F7" w:rsidRDefault="00225E3D" w:rsidP="00225E3D">
            <w:pPr>
              <w:pStyle w:val="AralkYok"/>
              <w:jc w:val="center"/>
              <w:rPr>
                <w:rFonts w:ascii="Calibri" w:hAnsi="Calibri" w:cs="Calibri"/>
                <w:bCs/>
                <w:sz w:val="17"/>
                <w:szCs w:val="17"/>
              </w:rPr>
            </w:pPr>
            <w:r w:rsidRPr="00225E3D">
              <w:rPr>
                <w:rFonts w:ascii="Calibri" w:hAnsi="Calibri" w:cs="Calibri"/>
                <w:bCs/>
                <w:sz w:val="17"/>
                <w:szCs w:val="17"/>
              </w:rPr>
              <w:t>OB1. Bilgi Okuryazarlığı, OB4. Görsel Okuryazarlık, OB7. Veri Okuryazarlığı</w:t>
            </w:r>
          </w:p>
        </w:tc>
        <w:tc>
          <w:tcPr>
            <w:tcW w:w="829" w:type="dxa"/>
            <w:vMerge w:val="restart"/>
            <w:shd w:val="clear" w:color="auto" w:fill="FEF8F4"/>
            <w:textDirection w:val="btLr"/>
            <w:vAlign w:val="center"/>
          </w:tcPr>
          <w:p w14:paraId="6A974B55" w14:textId="5DEFEE57" w:rsidR="00225E3D" w:rsidRPr="00B007F7" w:rsidRDefault="00225E3D" w:rsidP="00225E3D">
            <w:pPr>
              <w:pStyle w:val="AralkYok"/>
              <w:jc w:val="center"/>
              <w:rPr>
                <w:rFonts w:ascii="Calibri" w:hAnsi="Calibri" w:cs="Calibri"/>
                <w:bCs/>
                <w:sz w:val="20"/>
                <w:szCs w:val="20"/>
              </w:rPr>
            </w:pPr>
            <w:r w:rsidRPr="00225E3D">
              <w:rPr>
                <w:rFonts w:ascii="Calibri" w:hAnsi="Calibri" w:cs="Calibri"/>
                <w:bCs/>
                <w:sz w:val="20"/>
                <w:szCs w:val="20"/>
              </w:rPr>
              <w:t>Görsel Sanatlar, Matematik</w:t>
            </w:r>
          </w:p>
        </w:tc>
        <w:tc>
          <w:tcPr>
            <w:tcW w:w="594" w:type="dxa"/>
            <w:vMerge w:val="restart"/>
            <w:shd w:val="clear" w:color="auto" w:fill="FEF8F4"/>
            <w:textDirection w:val="btLr"/>
          </w:tcPr>
          <w:p w14:paraId="5083132C" w14:textId="589777CA" w:rsidR="00225E3D" w:rsidRPr="00644D86" w:rsidRDefault="00225E3D" w:rsidP="00225E3D">
            <w:pPr>
              <w:pStyle w:val="AralkYok"/>
              <w:jc w:val="center"/>
              <w:rPr>
                <w:rFonts w:ascii="Calibri" w:hAnsi="Calibri" w:cs="Calibri"/>
                <w:color w:val="000000"/>
                <w:sz w:val="20"/>
              </w:rPr>
            </w:pPr>
            <w:r w:rsidRPr="00225E3D">
              <w:rPr>
                <w:rFonts w:ascii="Calibri" w:hAnsi="Calibri" w:cs="Calibri"/>
                <w:bCs/>
                <w:sz w:val="20"/>
                <w:szCs w:val="20"/>
              </w:rPr>
              <w:t>KB2.11. Gözleme Dayalı Tahmin Etme, KB2.12. Mevcut Bilgiye/Veriye Dayalı Tahmin Etme, KB2.14. Yorumlama, KB2.15. Yansıtma, KB3.1. Karar Verme, KB3.2. Problem Çözme</w:t>
            </w:r>
          </w:p>
        </w:tc>
        <w:tc>
          <w:tcPr>
            <w:tcW w:w="1134" w:type="dxa"/>
            <w:vMerge w:val="restart"/>
            <w:shd w:val="clear" w:color="auto" w:fill="FEF8F4"/>
            <w:textDirection w:val="btLr"/>
            <w:vAlign w:val="center"/>
          </w:tcPr>
          <w:p w14:paraId="4931DD96" w14:textId="15A75C0D" w:rsidR="00225E3D" w:rsidRPr="00644D86" w:rsidRDefault="00225E3D" w:rsidP="00225E3D">
            <w:pPr>
              <w:pStyle w:val="AralkYok"/>
              <w:jc w:val="center"/>
              <w:rPr>
                <w:rFonts w:ascii="Calibri" w:hAnsi="Calibri" w:cs="Calibri"/>
                <w:color w:val="000000"/>
                <w:sz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190E97F0" w14:textId="77777777" w:rsidR="00225E3D" w:rsidRPr="004F7190" w:rsidRDefault="00225E3D" w:rsidP="00225E3D">
            <w:pPr>
              <w:jc w:val="center"/>
              <w:rPr>
                <w:rFonts w:ascii="Calibri" w:hAnsi="Calibri" w:cs="Calibri"/>
                <w:color w:val="C00000"/>
              </w:rPr>
            </w:pPr>
          </w:p>
        </w:tc>
        <w:tc>
          <w:tcPr>
            <w:tcW w:w="1134" w:type="dxa"/>
            <w:shd w:val="clear" w:color="auto" w:fill="F6F9FC"/>
            <w:vAlign w:val="center"/>
          </w:tcPr>
          <w:p w14:paraId="5FE7A0DC" w14:textId="77777777" w:rsidR="00225E3D" w:rsidRPr="00D6159A" w:rsidRDefault="00225E3D" w:rsidP="00225E3D">
            <w:pPr>
              <w:pStyle w:val="AralkYok"/>
              <w:jc w:val="center"/>
              <w:rPr>
                <w:rFonts w:ascii="Arial" w:hAnsi="Arial" w:cs="Arial"/>
                <w:b/>
                <w:bCs/>
              </w:rPr>
            </w:pPr>
          </w:p>
        </w:tc>
      </w:tr>
      <w:tr w:rsidR="00225E3D" w14:paraId="1C559FDE" w14:textId="77777777" w:rsidTr="00A971B2">
        <w:trPr>
          <w:trHeight w:val="838"/>
        </w:trPr>
        <w:tc>
          <w:tcPr>
            <w:tcW w:w="553" w:type="dxa"/>
            <w:vMerge w:val="restart"/>
            <w:shd w:val="clear" w:color="auto" w:fill="FFEEB9"/>
            <w:textDirection w:val="btLr"/>
            <w:vAlign w:val="center"/>
          </w:tcPr>
          <w:p w14:paraId="051D5B66" w14:textId="19E2E18A" w:rsidR="00225E3D" w:rsidRDefault="00225E3D" w:rsidP="00225E3D">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05" w:type="dxa"/>
            <w:shd w:val="clear" w:color="auto" w:fill="FFEEB9"/>
            <w:vAlign w:val="center"/>
          </w:tcPr>
          <w:p w14:paraId="524818A4" w14:textId="0ED53659"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2E63B72" w14:textId="11CE4602"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4F51C567" w14:textId="77777777" w:rsidR="00225E3D" w:rsidRPr="00A971B2" w:rsidRDefault="00225E3D" w:rsidP="00225E3D">
            <w:pPr>
              <w:pStyle w:val="AralkYok"/>
              <w:jc w:val="center"/>
              <w:rPr>
                <w:rFonts w:ascii="Calibri" w:hAnsi="Calibri" w:cs="Calibri"/>
                <w:b/>
                <w:bCs/>
                <w:sz w:val="18"/>
                <w:szCs w:val="18"/>
              </w:rPr>
            </w:pPr>
            <w:r w:rsidRPr="00A971B2">
              <w:rPr>
                <w:rFonts w:ascii="Calibri" w:hAnsi="Calibri" w:cs="Calibri"/>
                <w:b/>
                <w:bCs/>
                <w:sz w:val="18"/>
                <w:szCs w:val="18"/>
              </w:rPr>
              <w:t>FİZ.11.3.7. Fiber optik malzemelerin yapısı, çalışma prensibi ve kullanım alanlarına ilişkin bilgi toplayabilme</w:t>
            </w:r>
          </w:p>
          <w:p w14:paraId="45836585" w14:textId="006E64E4" w:rsidR="00225E3D" w:rsidRPr="00A971B2" w:rsidRDefault="00225E3D" w:rsidP="00225E3D">
            <w:pPr>
              <w:pStyle w:val="AralkYok"/>
              <w:jc w:val="center"/>
              <w:rPr>
                <w:rFonts w:ascii="Calibri" w:hAnsi="Calibri" w:cs="Calibri"/>
                <w:b/>
                <w:bCs/>
                <w:sz w:val="18"/>
                <w:szCs w:val="18"/>
              </w:rPr>
            </w:pPr>
          </w:p>
        </w:tc>
        <w:tc>
          <w:tcPr>
            <w:tcW w:w="3959" w:type="dxa"/>
            <w:shd w:val="clear" w:color="auto" w:fill="F8FCF6"/>
            <w:vAlign w:val="center"/>
          </w:tcPr>
          <w:p w14:paraId="6EDFE247" w14:textId="680C44FE"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a) Fiber optik malzemelerin yapısı, çalışma prensibi ve kullanım alanları ile ilgili bilgiye ulaşmak için kullanacağı kaynakları belirler.</w:t>
            </w:r>
          </w:p>
          <w:p w14:paraId="6939416B" w14:textId="39BFA96D"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b) Fiber optik malzemelerin yapısı, çalışma prensibi ve kullanım alanları ile ilgili bilgiye ulaşmak için belirlediği araçları kullanarak bilgi toplar.</w:t>
            </w:r>
          </w:p>
          <w:p w14:paraId="22F4BA55" w14:textId="08D39CAF"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c) Fiber optik malzemelerin yapısı, çalışma prensibi ve kullanım alanları hakkında toplanan bilgiyi doğrular.</w:t>
            </w:r>
          </w:p>
          <w:p w14:paraId="5CDA88BD" w14:textId="4A5C48C9" w:rsidR="00225E3D" w:rsidRPr="003618DC" w:rsidRDefault="00225E3D" w:rsidP="00225E3D">
            <w:pPr>
              <w:pStyle w:val="AralkYok"/>
              <w:rPr>
                <w:rFonts w:ascii="Calibri" w:hAnsi="Calibri" w:cs="Calibri"/>
                <w:i/>
                <w:iCs/>
                <w:sz w:val="18"/>
                <w:szCs w:val="18"/>
              </w:rPr>
            </w:pPr>
            <w:r w:rsidRPr="00A971B2">
              <w:rPr>
                <w:rFonts w:ascii="Calibri" w:hAnsi="Calibri" w:cs="Calibri"/>
                <w:i/>
                <w:iCs/>
                <w:sz w:val="18"/>
                <w:szCs w:val="18"/>
              </w:rPr>
              <w:t>ç) Fiber optik malzemelerin yapısı, çalışma prensibi ve kullanım alanları hakkında ulaşılan bilgileri kaydeder.</w:t>
            </w:r>
          </w:p>
        </w:tc>
        <w:tc>
          <w:tcPr>
            <w:tcW w:w="644" w:type="dxa"/>
            <w:vMerge/>
            <w:shd w:val="clear" w:color="auto" w:fill="FEF8F4"/>
            <w:textDirection w:val="btLr"/>
            <w:vAlign w:val="center"/>
          </w:tcPr>
          <w:p w14:paraId="1E46FE01" w14:textId="77777777" w:rsidR="00225E3D" w:rsidRPr="00D6159A" w:rsidRDefault="00225E3D" w:rsidP="00225E3D">
            <w:pPr>
              <w:pStyle w:val="AralkYok"/>
              <w:jc w:val="center"/>
              <w:rPr>
                <w:rFonts w:ascii="Calibri" w:hAnsi="Calibri" w:cs="Calibri"/>
                <w:sz w:val="18"/>
                <w:szCs w:val="18"/>
              </w:rPr>
            </w:pPr>
          </w:p>
        </w:tc>
        <w:tc>
          <w:tcPr>
            <w:tcW w:w="567" w:type="dxa"/>
            <w:vMerge/>
            <w:shd w:val="clear" w:color="auto" w:fill="FEF8F4"/>
            <w:textDirection w:val="btLr"/>
            <w:vAlign w:val="center"/>
          </w:tcPr>
          <w:p w14:paraId="248B3053" w14:textId="77777777" w:rsidR="00225E3D" w:rsidRPr="00D6159A" w:rsidRDefault="00225E3D" w:rsidP="00225E3D">
            <w:pPr>
              <w:pStyle w:val="AralkYok"/>
              <w:jc w:val="center"/>
              <w:rPr>
                <w:rFonts w:ascii="Calibri" w:hAnsi="Calibri" w:cs="Calibri"/>
                <w:sz w:val="18"/>
                <w:szCs w:val="18"/>
              </w:rPr>
            </w:pPr>
          </w:p>
        </w:tc>
        <w:tc>
          <w:tcPr>
            <w:tcW w:w="767" w:type="dxa"/>
            <w:vMerge/>
            <w:shd w:val="clear" w:color="auto" w:fill="FEF8F4"/>
            <w:textDirection w:val="btLr"/>
            <w:vAlign w:val="center"/>
          </w:tcPr>
          <w:p w14:paraId="3F12038F" w14:textId="0BCBA35E" w:rsidR="00225E3D" w:rsidRPr="00D6159A" w:rsidRDefault="00225E3D" w:rsidP="00225E3D">
            <w:pPr>
              <w:pStyle w:val="AralkYok"/>
              <w:jc w:val="center"/>
              <w:rPr>
                <w:rFonts w:ascii="Calibri" w:hAnsi="Calibri" w:cs="Calibri"/>
                <w:sz w:val="18"/>
                <w:szCs w:val="18"/>
              </w:rPr>
            </w:pPr>
          </w:p>
        </w:tc>
        <w:tc>
          <w:tcPr>
            <w:tcW w:w="934" w:type="dxa"/>
            <w:vMerge/>
            <w:shd w:val="clear" w:color="auto" w:fill="F6F9FC"/>
            <w:textDirection w:val="btLr"/>
            <w:vAlign w:val="center"/>
          </w:tcPr>
          <w:p w14:paraId="66D3C846" w14:textId="77777777" w:rsidR="00225E3D" w:rsidRPr="00D6159A" w:rsidRDefault="00225E3D" w:rsidP="00225E3D">
            <w:pPr>
              <w:pStyle w:val="AralkYok"/>
              <w:jc w:val="center"/>
              <w:rPr>
                <w:rFonts w:ascii="Calibri" w:hAnsi="Calibri" w:cs="Calibri"/>
                <w:bCs/>
                <w:sz w:val="17"/>
                <w:szCs w:val="17"/>
              </w:rPr>
            </w:pPr>
          </w:p>
        </w:tc>
        <w:tc>
          <w:tcPr>
            <w:tcW w:w="709" w:type="dxa"/>
            <w:vMerge/>
            <w:shd w:val="clear" w:color="auto" w:fill="F6F9FC"/>
            <w:textDirection w:val="btLr"/>
            <w:vAlign w:val="center"/>
          </w:tcPr>
          <w:p w14:paraId="65B725C8" w14:textId="77777777" w:rsidR="00225E3D" w:rsidRPr="00D6159A" w:rsidRDefault="00225E3D" w:rsidP="00225E3D">
            <w:pPr>
              <w:pStyle w:val="AralkYok"/>
              <w:jc w:val="center"/>
              <w:rPr>
                <w:rFonts w:ascii="Calibri" w:hAnsi="Calibri" w:cs="Calibri"/>
                <w:bCs/>
                <w:sz w:val="17"/>
                <w:szCs w:val="17"/>
              </w:rPr>
            </w:pPr>
          </w:p>
        </w:tc>
        <w:tc>
          <w:tcPr>
            <w:tcW w:w="845" w:type="dxa"/>
            <w:vMerge/>
            <w:shd w:val="clear" w:color="auto" w:fill="F6F9FC"/>
            <w:textDirection w:val="btLr"/>
            <w:vAlign w:val="center"/>
          </w:tcPr>
          <w:p w14:paraId="123D7D48" w14:textId="60D858CE" w:rsidR="00225E3D" w:rsidRPr="00D6159A" w:rsidRDefault="00225E3D" w:rsidP="00225E3D">
            <w:pPr>
              <w:pStyle w:val="AralkYok"/>
              <w:jc w:val="center"/>
              <w:rPr>
                <w:rFonts w:ascii="Calibri" w:hAnsi="Calibri" w:cs="Calibri"/>
                <w:bCs/>
                <w:sz w:val="17"/>
                <w:szCs w:val="17"/>
              </w:rPr>
            </w:pPr>
          </w:p>
        </w:tc>
        <w:tc>
          <w:tcPr>
            <w:tcW w:w="829" w:type="dxa"/>
            <w:vMerge/>
            <w:shd w:val="clear" w:color="auto" w:fill="FEF8F4"/>
            <w:textDirection w:val="btLr"/>
            <w:vAlign w:val="center"/>
          </w:tcPr>
          <w:p w14:paraId="5BFBF5B1" w14:textId="0FF87861" w:rsidR="00225E3D" w:rsidRPr="00D6159A" w:rsidRDefault="00225E3D" w:rsidP="00225E3D">
            <w:pPr>
              <w:pStyle w:val="AralkYok"/>
              <w:jc w:val="center"/>
              <w:rPr>
                <w:rFonts w:ascii="Calibri" w:hAnsi="Calibri" w:cs="Calibri"/>
                <w:bCs/>
                <w:sz w:val="20"/>
                <w:szCs w:val="20"/>
              </w:rPr>
            </w:pPr>
          </w:p>
        </w:tc>
        <w:tc>
          <w:tcPr>
            <w:tcW w:w="594" w:type="dxa"/>
            <w:vMerge/>
            <w:shd w:val="clear" w:color="auto" w:fill="FEF8F4"/>
            <w:textDirection w:val="btLr"/>
          </w:tcPr>
          <w:p w14:paraId="7DCDDE7E" w14:textId="77777777" w:rsidR="00225E3D" w:rsidRPr="00D6159A" w:rsidRDefault="00225E3D" w:rsidP="00225E3D">
            <w:pPr>
              <w:pStyle w:val="AralkYok"/>
              <w:jc w:val="center"/>
              <w:rPr>
                <w:rFonts w:ascii="Calibri" w:hAnsi="Calibri" w:cs="Calibri"/>
                <w:bCs/>
                <w:sz w:val="20"/>
                <w:szCs w:val="20"/>
              </w:rPr>
            </w:pPr>
          </w:p>
        </w:tc>
        <w:tc>
          <w:tcPr>
            <w:tcW w:w="1134" w:type="dxa"/>
            <w:vMerge/>
            <w:shd w:val="clear" w:color="auto" w:fill="FEF8F4"/>
            <w:textDirection w:val="btLr"/>
            <w:vAlign w:val="center"/>
          </w:tcPr>
          <w:p w14:paraId="6C0D6C87" w14:textId="4F835E84" w:rsidR="00225E3D" w:rsidRPr="00D6159A" w:rsidRDefault="00225E3D" w:rsidP="00225E3D">
            <w:pPr>
              <w:pStyle w:val="AralkYok"/>
              <w:jc w:val="center"/>
              <w:rPr>
                <w:rFonts w:ascii="Calibri" w:hAnsi="Calibri" w:cs="Calibri"/>
                <w:bCs/>
                <w:sz w:val="20"/>
                <w:szCs w:val="20"/>
              </w:rPr>
            </w:pPr>
          </w:p>
        </w:tc>
        <w:tc>
          <w:tcPr>
            <w:tcW w:w="992" w:type="dxa"/>
            <w:shd w:val="clear" w:color="auto" w:fill="F6F9FC"/>
            <w:vAlign w:val="center"/>
          </w:tcPr>
          <w:p w14:paraId="328BE0E4" w14:textId="77777777" w:rsidR="00225E3D" w:rsidRPr="004F7190" w:rsidRDefault="00225E3D" w:rsidP="00225E3D">
            <w:pPr>
              <w:jc w:val="center"/>
              <w:rPr>
                <w:rFonts w:ascii="Calibri" w:hAnsi="Calibri" w:cs="Calibri"/>
                <w:color w:val="C00000"/>
              </w:rPr>
            </w:pPr>
            <w:r w:rsidRPr="004F7190">
              <w:rPr>
                <w:rFonts w:ascii="Calibri" w:hAnsi="Calibri" w:cs="Calibri"/>
                <w:color w:val="C00000"/>
              </w:rPr>
              <w:t>Dünya Çevre Günü</w:t>
            </w:r>
          </w:p>
          <w:p w14:paraId="5A096017" w14:textId="3B3F6BDC" w:rsidR="00225E3D" w:rsidRPr="00D6159A" w:rsidRDefault="00225E3D" w:rsidP="00225E3D">
            <w:pPr>
              <w:pStyle w:val="AralkYok"/>
              <w:jc w:val="center"/>
              <w:rPr>
                <w:rFonts w:ascii="Arial" w:hAnsi="Arial" w:cs="Arial"/>
                <w:b/>
                <w:bCs/>
              </w:rPr>
            </w:pPr>
            <w:r w:rsidRPr="004F7190">
              <w:rPr>
                <w:rFonts w:ascii="Calibri" w:hAnsi="Calibri" w:cs="Calibri"/>
                <w:color w:val="C00000"/>
              </w:rPr>
              <w:t>Çevre Koruma Haftası</w:t>
            </w:r>
          </w:p>
        </w:tc>
        <w:tc>
          <w:tcPr>
            <w:tcW w:w="1134" w:type="dxa"/>
            <w:shd w:val="clear" w:color="auto" w:fill="F6F9FC"/>
            <w:vAlign w:val="center"/>
          </w:tcPr>
          <w:p w14:paraId="34B845AC" w14:textId="77777777" w:rsidR="00225E3D" w:rsidRPr="00D6159A" w:rsidRDefault="00225E3D" w:rsidP="00225E3D">
            <w:pPr>
              <w:pStyle w:val="AralkYok"/>
              <w:jc w:val="center"/>
              <w:rPr>
                <w:rFonts w:ascii="Arial" w:hAnsi="Arial" w:cs="Arial"/>
                <w:b/>
                <w:bCs/>
              </w:rPr>
            </w:pPr>
          </w:p>
        </w:tc>
      </w:tr>
      <w:tr w:rsidR="00225E3D" w14:paraId="7C370013" w14:textId="77777777" w:rsidTr="00A971B2">
        <w:trPr>
          <w:trHeight w:val="1450"/>
        </w:trPr>
        <w:tc>
          <w:tcPr>
            <w:tcW w:w="553" w:type="dxa"/>
            <w:vMerge/>
            <w:shd w:val="clear" w:color="auto" w:fill="FFEEB9"/>
            <w:textDirection w:val="btLr"/>
            <w:vAlign w:val="center"/>
          </w:tcPr>
          <w:p w14:paraId="32639117" w14:textId="77777777" w:rsidR="00225E3D" w:rsidRDefault="00225E3D" w:rsidP="00225E3D">
            <w:pPr>
              <w:pStyle w:val="AralkYok"/>
              <w:jc w:val="center"/>
              <w:rPr>
                <w:rFonts w:ascii="Calibri" w:hAnsi="Calibri" w:cs="Calibri"/>
                <w:b/>
                <w:bCs/>
                <w:color w:val="C00000"/>
                <w:sz w:val="20"/>
                <w:szCs w:val="20"/>
              </w:rPr>
            </w:pPr>
          </w:p>
        </w:tc>
        <w:tc>
          <w:tcPr>
            <w:tcW w:w="505" w:type="dxa"/>
            <w:shd w:val="clear" w:color="auto" w:fill="FFEEB9"/>
            <w:vAlign w:val="center"/>
          </w:tcPr>
          <w:p w14:paraId="30C1E80A" w14:textId="3F75095B"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9EF8274" w14:textId="16306575"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126BB228" w14:textId="77777777" w:rsidR="00225E3D" w:rsidRPr="00A971B2" w:rsidRDefault="00225E3D" w:rsidP="00225E3D">
            <w:pPr>
              <w:pStyle w:val="AralkYok"/>
              <w:jc w:val="center"/>
              <w:rPr>
                <w:rFonts w:ascii="Calibri" w:hAnsi="Calibri" w:cs="Calibri"/>
                <w:b/>
                <w:bCs/>
                <w:sz w:val="18"/>
                <w:szCs w:val="18"/>
              </w:rPr>
            </w:pPr>
            <w:r w:rsidRPr="00A971B2">
              <w:rPr>
                <w:rFonts w:ascii="Calibri" w:hAnsi="Calibri" w:cs="Calibri"/>
                <w:b/>
                <w:bCs/>
                <w:sz w:val="18"/>
                <w:szCs w:val="18"/>
              </w:rPr>
              <w:t>FİZ.11.3.8. Prizmalar ve prizmalar ile kurulan birleşik sistemlerde ışığın izlediği yola ilişkin tümdengelimsel akıl yürütebilme</w:t>
            </w:r>
          </w:p>
          <w:p w14:paraId="146C662C" w14:textId="77777777" w:rsidR="00225E3D" w:rsidRPr="00A971B2" w:rsidRDefault="00225E3D" w:rsidP="00225E3D">
            <w:pPr>
              <w:pStyle w:val="AralkYok"/>
              <w:jc w:val="center"/>
              <w:rPr>
                <w:rFonts w:ascii="Calibri" w:hAnsi="Calibri" w:cs="Calibri"/>
                <w:b/>
                <w:bCs/>
                <w:sz w:val="18"/>
                <w:szCs w:val="18"/>
              </w:rPr>
            </w:pPr>
          </w:p>
        </w:tc>
        <w:tc>
          <w:tcPr>
            <w:tcW w:w="3959" w:type="dxa"/>
            <w:shd w:val="clear" w:color="auto" w:fill="F8FCF6"/>
            <w:vAlign w:val="center"/>
          </w:tcPr>
          <w:p w14:paraId="70999731" w14:textId="51611817"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a) Kırılma yasalarının prizmalar için kullanılabilir olduğuna dair hipotez kurarak test eder.</w:t>
            </w:r>
          </w:p>
          <w:p w14:paraId="1D986B25" w14:textId="14E618BA" w:rsidR="00225E3D" w:rsidRPr="003618DC" w:rsidRDefault="00225E3D" w:rsidP="00225E3D">
            <w:pPr>
              <w:pStyle w:val="AralkYok"/>
              <w:rPr>
                <w:rFonts w:ascii="Calibri" w:hAnsi="Calibri" w:cs="Calibri"/>
                <w:i/>
                <w:iCs/>
                <w:sz w:val="18"/>
                <w:szCs w:val="18"/>
              </w:rPr>
            </w:pPr>
            <w:r w:rsidRPr="00A971B2">
              <w:rPr>
                <w:rFonts w:ascii="Calibri" w:hAnsi="Calibri" w:cs="Calibri"/>
                <w:i/>
                <w:iCs/>
                <w:sz w:val="18"/>
                <w:szCs w:val="18"/>
              </w:rPr>
              <w:t>b) Geçerli hipotezleri kullanarak prizmalar ile oluşturulmuş birleşik sistemlerde tek renkli ışığın izleyeceği yolu açıklar.</w:t>
            </w:r>
          </w:p>
        </w:tc>
        <w:tc>
          <w:tcPr>
            <w:tcW w:w="644" w:type="dxa"/>
            <w:vMerge/>
            <w:shd w:val="clear" w:color="auto" w:fill="FEF8F4"/>
            <w:textDirection w:val="btLr"/>
            <w:vAlign w:val="center"/>
          </w:tcPr>
          <w:p w14:paraId="2CE12C82" w14:textId="77777777" w:rsidR="00225E3D" w:rsidRPr="00D6159A" w:rsidRDefault="00225E3D" w:rsidP="00225E3D">
            <w:pPr>
              <w:pStyle w:val="AralkYok"/>
              <w:jc w:val="center"/>
              <w:rPr>
                <w:rFonts w:ascii="Calibri" w:hAnsi="Calibri" w:cs="Calibri"/>
                <w:sz w:val="18"/>
                <w:szCs w:val="18"/>
              </w:rPr>
            </w:pPr>
          </w:p>
        </w:tc>
        <w:tc>
          <w:tcPr>
            <w:tcW w:w="567" w:type="dxa"/>
            <w:vMerge/>
            <w:shd w:val="clear" w:color="auto" w:fill="FEF8F4"/>
            <w:textDirection w:val="btLr"/>
            <w:vAlign w:val="center"/>
          </w:tcPr>
          <w:p w14:paraId="55753052" w14:textId="77777777" w:rsidR="00225E3D" w:rsidRPr="00D6159A" w:rsidRDefault="00225E3D" w:rsidP="00225E3D">
            <w:pPr>
              <w:pStyle w:val="AralkYok"/>
              <w:jc w:val="center"/>
              <w:rPr>
                <w:rFonts w:ascii="Calibri" w:hAnsi="Calibri" w:cs="Calibri"/>
                <w:sz w:val="18"/>
                <w:szCs w:val="18"/>
              </w:rPr>
            </w:pPr>
          </w:p>
        </w:tc>
        <w:tc>
          <w:tcPr>
            <w:tcW w:w="767" w:type="dxa"/>
            <w:vMerge/>
            <w:shd w:val="clear" w:color="auto" w:fill="FEF8F4"/>
            <w:textDirection w:val="btLr"/>
            <w:vAlign w:val="center"/>
          </w:tcPr>
          <w:p w14:paraId="3EA71AD5" w14:textId="671F0A76" w:rsidR="00225E3D" w:rsidRPr="00D6159A" w:rsidRDefault="00225E3D" w:rsidP="00225E3D">
            <w:pPr>
              <w:pStyle w:val="AralkYok"/>
              <w:jc w:val="center"/>
              <w:rPr>
                <w:rFonts w:ascii="Calibri" w:hAnsi="Calibri" w:cs="Calibri"/>
                <w:sz w:val="18"/>
                <w:szCs w:val="18"/>
              </w:rPr>
            </w:pPr>
          </w:p>
        </w:tc>
        <w:tc>
          <w:tcPr>
            <w:tcW w:w="934" w:type="dxa"/>
            <w:vMerge/>
            <w:shd w:val="clear" w:color="auto" w:fill="F6F9FC"/>
            <w:textDirection w:val="btLr"/>
            <w:vAlign w:val="center"/>
          </w:tcPr>
          <w:p w14:paraId="6D68A0B2" w14:textId="77777777" w:rsidR="00225E3D" w:rsidRPr="00D6159A" w:rsidRDefault="00225E3D" w:rsidP="00225E3D">
            <w:pPr>
              <w:pStyle w:val="AralkYok"/>
              <w:jc w:val="center"/>
              <w:rPr>
                <w:rFonts w:ascii="Calibri" w:hAnsi="Calibri" w:cs="Calibri"/>
                <w:bCs/>
                <w:sz w:val="17"/>
                <w:szCs w:val="17"/>
              </w:rPr>
            </w:pPr>
          </w:p>
        </w:tc>
        <w:tc>
          <w:tcPr>
            <w:tcW w:w="709" w:type="dxa"/>
            <w:vMerge/>
            <w:shd w:val="clear" w:color="auto" w:fill="F6F9FC"/>
            <w:textDirection w:val="btLr"/>
            <w:vAlign w:val="center"/>
          </w:tcPr>
          <w:p w14:paraId="61E9C931" w14:textId="77777777" w:rsidR="00225E3D" w:rsidRPr="00D6159A" w:rsidRDefault="00225E3D" w:rsidP="00225E3D">
            <w:pPr>
              <w:pStyle w:val="AralkYok"/>
              <w:jc w:val="center"/>
              <w:rPr>
                <w:rFonts w:ascii="Calibri" w:hAnsi="Calibri" w:cs="Calibri"/>
                <w:bCs/>
                <w:sz w:val="17"/>
                <w:szCs w:val="17"/>
              </w:rPr>
            </w:pPr>
          </w:p>
        </w:tc>
        <w:tc>
          <w:tcPr>
            <w:tcW w:w="845" w:type="dxa"/>
            <w:vMerge/>
            <w:shd w:val="clear" w:color="auto" w:fill="F6F9FC"/>
            <w:textDirection w:val="btLr"/>
            <w:vAlign w:val="center"/>
          </w:tcPr>
          <w:p w14:paraId="551F196C" w14:textId="65B1B48E" w:rsidR="00225E3D" w:rsidRPr="00D6159A" w:rsidRDefault="00225E3D" w:rsidP="00225E3D">
            <w:pPr>
              <w:pStyle w:val="AralkYok"/>
              <w:jc w:val="center"/>
              <w:rPr>
                <w:rFonts w:ascii="Calibri" w:hAnsi="Calibri" w:cs="Calibri"/>
                <w:bCs/>
                <w:sz w:val="17"/>
                <w:szCs w:val="17"/>
              </w:rPr>
            </w:pPr>
          </w:p>
        </w:tc>
        <w:tc>
          <w:tcPr>
            <w:tcW w:w="829" w:type="dxa"/>
            <w:vMerge/>
            <w:shd w:val="clear" w:color="auto" w:fill="FEF8F4"/>
            <w:textDirection w:val="btLr"/>
            <w:vAlign w:val="center"/>
          </w:tcPr>
          <w:p w14:paraId="251F2F4F" w14:textId="77777777" w:rsidR="00225E3D" w:rsidRPr="00D6159A" w:rsidRDefault="00225E3D" w:rsidP="00225E3D">
            <w:pPr>
              <w:pStyle w:val="AralkYok"/>
              <w:jc w:val="center"/>
              <w:rPr>
                <w:rFonts w:ascii="Calibri" w:hAnsi="Calibri" w:cs="Calibri"/>
                <w:bCs/>
                <w:sz w:val="20"/>
                <w:szCs w:val="20"/>
              </w:rPr>
            </w:pPr>
          </w:p>
        </w:tc>
        <w:tc>
          <w:tcPr>
            <w:tcW w:w="594" w:type="dxa"/>
            <w:vMerge/>
            <w:shd w:val="clear" w:color="auto" w:fill="FEF8F4"/>
            <w:textDirection w:val="btLr"/>
          </w:tcPr>
          <w:p w14:paraId="15B39F36" w14:textId="77777777" w:rsidR="00225E3D" w:rsidRPr="00D6159A" w:rsidRDefault="00225E3D" w:rsidP="00225E3D">
            <w:pPr>
              <w:pStyle w:val="AralkYok"/>
              <w:jc w:val="center"/>
              <w:rPr>
                <w:rFonts w:ascii="Calibri" w:hAnsi="Calibri" w:cs="Calibri"/>
                <w:bCs/>
                <w:sz w:val="20"/>
                <w:szCs w:val="20"/>
              </w:rPr>
            </w:pPr>
          </w:p>
        </w:tc>
        <w:tc>
          <w:tcPr>
            <w:tcW w:w="1134" w:type="dxa"/>
            <w:vMerge/>
            <w:shd w:val="clear" w:color="auto" w:fill="FEF8F4"/>
            <w:textDirection w:val="btLr"/>
            <w:vAlign w:val="center"/>
          </w:tcPr>
          <w:p w14:paraId="3866B2D4" w14:textId="5DDD813B" w:rsidR="00225E3D" w:rsidRPr="00D6159A" w:rsidRDefault="00225E3D" w:rsidP="00225E3D">
            <w:pPr>
              <w:pStyle w:val="AralkYok"/>
              <w:jc w:val="center"/>
              <w:rPr>
                <w:rFonts w:ascii="Calibri" w:hAnsi="Calibri" w:cs="Calibri"/>
                <w:bCs/>
                <w:sz w:val="20"/>
                <w:szCs w:val="20"/>
              </w:rPr>
            </w:pPr>
          </w:p>
        </w:tc>
        <w:tc>
          <w:tcPr>
            <w:tcW w:w="992" w:type="dxa"/>
            <w:shd w:val="clear" w:color="auto" w:fill="F6F9FC"/>
            <w:vAlign w:val="center"/>
          </w:tcPr>
          <w:p w14:paraId="56E753A5" w14:textId="77777777" w:rsidR="00225E3D" w:rsidRPr="00D6159A" w:rsidRDefault="00225E3D" w:rsidP="00225E3D">
            <w:pPr>
              <w:pStyle w:val="AralkYok"/>
              <w:jc w:val="center"/>
              <w:rPr>
                <w:rFonts w:ascii="Arial" w:hAnsi="Arial" w:cs="Arial"/>
                <w:b/>
                <w:bCs/>
              </w:rPr>
            </w:pPr>
          </w:p>
        </w:tc>
        <w:tc>
          <w:tcPr>
            <w:tcW w:w="1134" w:type="dxa"/>
            <w:shd w:val="clear" w:color="auto" w:fill="F6F9FC"/>
            <w:vAlign w:val="center"/>
          </w:tcPr>
          <w:p w14:paraId="0380B89D" w14:textId="77777777" w:rsidR="00225E3D" w:rsidRPr="00D6159A" w:rsidRDefault="00225E3D" w:rsidP="00225E3D">
            <w:pPr>
              <w:pStyle w:val="AralkYok"/>
              <w:jc w:val="center"/>
              <w:rPr>
                <w:rFonts w:ascii="Arial" w:hAnsi="Arial" w:cs="Arial"/>
                <w:b/>
                <w:bCs/>
              </w:rPr>
            </w:pPr>
          </w:p>
        </w:tc>
      </w:tr>
      <w:tr w:rsidR="00225E3D" w14:paraId="1D83397A" w14:textId="77777777" w:rsidTr="00A971B2">
        <w:trPr>
          <w:trHeight w:val="695"/>
        </w:trPr>
        <w:tc>
          <w:tcPr>
            <w:tcW w:w="553" w:type="dxa"/>
            <w:vMerge/>
            <w:shd w:val="clear" w:color="auto" w:fill="FFEEB9"/>
            <w:textDirection w:val="btLr"/>
            <w:vAlign w:val="center"/>
          </w:tcPr>
          <w:p w14:paraId="59940FEF" w14:textId="77777777" w:rsidR="00225E3D" w:rsidRDefault="00225E3D" w:rsidP="00225E3D">
            <w:pPr>
              <w:pStyle w:val="AralkYok"/>
              <w:jc w:val="center"/>
              <w:rPr>
                <w:rFonts w:ascii="Calibri" w:hAnsi="Calibri" w:cs="Calibri"/>
                <w:b/>
                <w:bCs/>
                <w:color w:val="C00000"/>
                <w:sz w:val="20"/>
                <w:szCs w:val="20"/>
              </w:rPr>
            </w:pPr>
          </w:p>
        </w:tc>
        <w:tc>
          <w:tcPr>
            <w:tcW w:w="505" w:type="dxa"/>
            <w:shd w:val="clear" w:color="auto" w:fill="FFEEB9"/>
            <w:vAlign w:val="center"/>
          </w:tcPr>
          <w:p w14:paraId="20342DA0" w14:textId="07F4CA25"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CC718E3" w14:textId="67A93890"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4</w:t>
            </w:r>
          </w:p>
        </w:tc>
        <w:tc>
          <w:tcPr>
            <w:tcW w:w="1232" w:type="dxa"/>
            <w:shd w:val="clear" w:color="auto" w:fill="FDF9FC"/>
            <w:textDirection w:val="btLr"/>
            <w:vAlign w:val="center"/>
          </w:tcPr>
          <w:p w14:paraId="759BCABA" w14:textId="38D1EA0A" w:rsidR="00225E3D" w:rsidRPr="00A971B2" w:rsidRDefault="00225E3D" w:rsidP="00225E3D">
            <w:pPr>
              <w:pStyle w:val="AralkYok"/>
              <w:jc w:val="center"/>
              <w:rPr>
                <w:rFonts w:ascii="Calibri" w:hAnsi="Calibri" w:cs="Calibri"/>
                <w:b/>
                <w:bCs/>
                <w:sz w:val="18"/>
                <w:szCs w:val="18"/>
              </w:rPr>
            </w:pPr>
            <w:r w:rsidRPr="00A971B2">
              <w:rPr>
                <w:rFonts w:ascii="Calibri" w:hAnsi="Calibri" w:cs="Calibri"/>
                <w:b/>
                <w:bCs/>
                <w:sz w:val="18"/>
                <w:szCs w:val="18"/>
              </w:rPr>
              <w:t>FİZ.11.3.9. Merceklerin özelliklerine ilişkin karşılaştırma yapabilme</w:t>
            </w:r>
          </w:p>
          <w:p w14:paraId="4D127410" w14:textId="43EE8D7C" w:rsidR="00225E3D" w:rsidRPr="00A971B2" w:rsidRDefault="00225E3D" w:rsidP="00225E3D">
            <w:pPr>
              <w:pStyle w:val="AralkYok"/>
              <w:jc w:val="center"/>
              <w:rPr>
                <w:rFonts w:ascii="Calibri" w:hAnsi="Calibri" w:cs="Calibri"/>
                <w:b/>
                <w:bCs/>
                <w:sz w:val="18"/>
                <w:szCs w:val="18"/>
              </w:rPr>
            </w:pPr>
          </w:p>
        </w:tc>
        <w:tc>
          <w:tcPr>
            <w:tcW w:w="3959" w:type="dxa"/>
            <w:shd w:val="clear" w:color="auto" w:fill="F8FCF6"/>
            <w:vAlign w:val="center"/>
          </w:tcPr>
          <w:p w14:paraId="61D6D524" w14:textId="5A4F6066"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a) Merceklerin fiziksel özelliklerini ve ışınların merceklerde kırıldıktan sonra izlediği yola ilişkin özellikleri belirler.</w:t>
            </w:r>
          </w:p>
          <w:p w14:paraId="0156E4FE" w14:textId="3232182D"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b) Yakınsak ve ıraksak merceklerin benzer özelliklerini listeler.</w:t>
            </w:r>
          </w:p>
          <w:p w14:paraId="57FB5B1C" w14:textId="46D63822" w:rsidR="00225E3D" w:rsidRPr="003618DC" w:rsidRDefault="00225E3D" w:rsidP="00225E3D">
            <w:pPr>
              <w:pStyle w:val="AralkYok"/>
              <w:rPr>
                <w:rFonts w:ascii="Calibri" w:hAnsi="Calibri" w:cs="Calibri"/>
                <w:i/>
                <w:iCs/>
                <w:sz w:val="18"/>
                <w:szCs w:val="18"/>
              </w:rPr>
            </w:pPr>
            <w:r w:rsidRPr="00A971B2">
              <w:rPr>
                <w:rFonts w:ascii="Calibri" w:hAnsi="Calibri" w:cs="Calibri"/>
                <w:i/>
                <w:iCs/>
                <w:sz w:val="18"/>
                <w:szCs w:val="18"/>
              </w:rPr>
              <w:t>c) Yakınsak ve ıraksak merceklerin farklı özelliklerini listeler.</w:t>
            </w:r>
          </w:p>
        </w:tc>
        <w:tc>
          <w:tcPr>
            <w:tcW w:w="644" w:type="dxa"/>
            <w:vMerge/>
            <w:shd w:val="clear" w:color="auto" w:fill="FEF8F4"/>
            <w:textDirection w:val="btLr"/>
            <w:vAlign w:val="center"/>
          </w:tcPr>
          <w:p w14:paraId="2870001C" w14:textId="77777777" w:rsidR="00225E3D" w:rsidRPr="00D6159A" w:rsidRDefault="00225E3D" w:rsidP="00225E3D">
            <w:pPr>
              <w:pStyle w:val="AralkYok"/>
              <w:jc w:val="center"/>
              <w:rPr>
                <w:rFonts w:ascii="Calibri" w:hAnsi="Calibri" w:cs="Calibri"/>
                <w:sz w:val="18"/>
                <w:szCs w:val="18"/>
              </w:rPr>
            </w:pPr>
          </w:p>
        </w:tc>
        <w:tc>
          <w:tcPr>
            <w:tcW w:w="567" w:type="dxa"/>
            <w:vMerge/>
            <w:shd w:val="clear" w:color="auto" w:fill="FEF8F4"/>
            <w:textDirection w:val="btLr"/>
            <w:vAlign w:val="center"/>
          </w:tcPr>
          <w:p w14:paraId="6BC10664" w14:textId="77777777" w:rsidR="00225E3D" w:rsidRPr="00D6159A" w:rsidRDefault="00225E3D" w:rsidP="00225E3D">
            <w:pPr>
              <w:pStyle w:val="AralkYok"/>
              <w:jc w:val="center"/>
              <w:rPr>
                <w:rFonts w:ascii="Calibri" w:hAnsi="Calibri" w:cs="Calibri"/>
                <w:sz w:val="18"/>
                <w:szCs w:val="18"/>
              </w:rPr>
            </w:pPr>
          </w:p>
        </w:tc>
        <w:tc>
          <w:tcPr>
            <w:tcW w:w="767" w:type="dxa"/>
            <w:vMerge/>
            <w:shd w:val="clear" w:color="auto" w:fill="FEF8F4"/>
            <w:textDirection w:val="btLr"/>
            <w:vAlign w:val="center"/>
          </w:tcPr>
          <w:p w14:paraId="7299EEBE" w14:textId="152430C7" w:rsidR="00225E3D" w:rsidRPr="00D6159A" w:rsidRDefault="00225E3D" w:rsidP="00225E3D">
            <w:pPr>
              <w:pStyle w:val="AralkYok"/>
              <w:jc w:val="center"/>
              <w:rPr>
                <w:rFonts w:ascii="Calibri" w:hAnsi="Calibri" w:cs="Calibri"/>
                <w:sz w:val="18"/>
                <w:szCs w:val="18"/>
              </w:rPr>
            </w:pPr>
          </w:p>
        </w:tc>
        <w:tc>
          <w:tcPr>
            <w:tcW w:w="934" w:type="dxa"/>
            <w:vMerge/>
            <w:shd w:val="clear" w:color="auto" w:fill="F6F9FC"/>
            <w:textDirection w:val="btLr"/>
            <w:vAlign w:val="center"/>
          </w:tcPr>
          <w:p w14:paraId="1B9BF3F3" w14:textId="77777777" w:rsidR="00225E3D" w:rsidRPr="00D6159A" w:rsidRDefault="00225E3D" w:rsidP="00225E3D">
            <w:pPr>
              <w:pStyle w:val="AralkYok"/>
              <w:jc w:val="center"/>
              <w:rPr>
                <w:rFonts w:ascii="Calibri" w:hAnsi="Calibri" w:cs="Calibri"/>
                <w:bCs/>
                <w:sz w:val="17"/>
                <w:szCs w:val="17"/>
              </w:rPr>
            </w:pPr>
          </w:p>
        </w:tc>
        <w:tc>
          <w:tcPr>
            <w:tcW w:w="709" w:type="dxa"/>
            <w:vMerge/>
            <w:shd w:val="clear" w:color="auto" w:fill="F6F9FC"/>
            <w:textDirection w:val="btLr"/>
            <w:vAlign w:val="center"/>
          </w:tcPr>
          <w:p w14:paraId="48EA75B0" w14:textId="77777777" w:rsidR="00225E3D" w:rsidRPr="00D6159A" w:rsidRDefault="00225E3D" w:rsidP="00225E3D">
            <w:pPr>
              <w:pStyle w:val="AralkYok"/>
              <w:jc w:val="center"/>
              <w:rPr>
                <w:rFonts w:ascii="Calibri" w:hAnsi="Calibri" w:cs="Calibri"/>
                <w:bCs/>
                <w:sz w:val="17"/>
                <w:szCs w:val="17"/>
              </w:rPr>
            </w:pPr>
          </w:p>
        </w:tc>
        <w:tc>
          <w:tcPr>
            <w:tcW w:w="845" w:type="dxa"/>
            <w:vMerge/>
            <w:shd w:val="clear" w:color="auto" w:fill="F6F9FC"/>
            <w:textDirection w:val="btLr"/>
            <w:vAlign w:val="center"/>
          </w:tcPr>
          <w:p w14:paraId="0EDFC1D2" w14:textId="491A9391" w:rsidR="00225E3D" w:rsidRPr="00D6159A" w:rsidRDefault="00225E3D" w:rsidP="00225E3D">
            <w:pPr>
              <w:pStyle w:val="AralkYok"/>
              <w:jc w:val="center"/>
              <w:rPr>
                <w:rFonts w:ascii="Calibri" w:hAnsi="Calibri" w:cs="Calibri"/>
                <w:bCs/>
                <w:sz w:val="17"/>
                <w:szCs w:val="17"/>
              </w:rPr>
            </w:pPr>
          </w:p>
        </w:tc>
        <w:tc>
          <w:tcPr>
            <w:tcW w:w="829" w:type="dxa"/>
            <w:vMerge/>
            <w:shd w:val="clear" w:color="auto" w:fill="FEF8F4"/>
            <w:textDirection w:val="btLr"/>
            <w:vAlign w:val="center"/>
          </w:tcPr>
          <w:p w14:paraId="391B4BC3" w14:textId="77777777" w:rsidR="00225E3D" w:rsidRPr="00D6159A" w:rsidRDefault="00225E3D" w:rsidP="00225E3D">
            <w:pPr>
              <w:pStyle w:val="AralkYok"/>
              <w:jc w:val="center"/>
              <w:rPr>
                <w:rFonts w:ascii="Calibri" w:hAnsi="Calibri" w:cs="Calibri"/>
                <w:bCs/>
                <w:sz w:val="20"/>
                <w:szCs w:val="20"/>
              </w:rPr>
            </w:pPr>
          </w:p>
        </w:tc>
        <w:tc>
          <w:tcPr>
            <w:tcW w:w="594" w:type="dxa"/>
            <w:vMerge/>
            <w:shd w:val="clear" w:color="auto" w:fill="FEF8F4"/>
            <w:textDirection w:val="btLr"/>
          </w:tcPr>
          <w:p w14:paraId="4E3C6B20" w14:textId="77777777" w:rsidR="00225E3D" w:rsidRPr="00D6159A" w:rsidRDefault="00225E3D" w:rsidP="00225E3D">
            <w:pPr>
              <w:pStyle w:val="AralkYok"/>
              <w:jc w:val="center"/>
              <w:rPr>
                <w:rFonts w:ascii="Calibri" w:hAnsi="Calibri" w:cs="Calibri"/>
                <w:bCs/>
                <w:sz w:val="20"/>
                <w:szCs w:val="20"/>
              </w:rPr>
            </w:pPr>
          </w:p>
        </w:tc>
        <w:tc>
          <w:tcPr>
            <w:tcW w:w="1134" w:type="dxa"/>
            <w:vMerge/>
            <w:shd w:val="clear" w:color="auto" w:fill="FEF8F4"/>
            <w:textDirection w:val="btLr"/>
            <w:vAlign w:val="center"/>
          </w:tcPr>
          <w:p w14:paraId="673653B3" w14:textId="26EF87E0" w:rsidR="00225E3D" w:rsidRPr="00D6159A" w:rsidRDefault="00225E3D" w:rsidP="00225E3D">
            <w:pPr>
              <w:pStyle w:val="AralkYok"/>
              <w:jc w:val="center"/>
              <w:rPr>
                <w:rFonts w:ascii="Calibri" w:hAnsi="Calibri" w:cs="Calibri"/>
                <w:bCs/>
                <w:sz w:val="20"/>
                <w:szCs w:val="20"/>
              </w:rPr>
            </w:pPr>
          </w:p>
        </w:tc>
        <w:tc>
          <w:tcPr>
            <w:tcW w:w="992" w:type="dxa"/>
            <w:shd w:val="clear" w:color="auto" w:fill="F6F9FC"/>
            <w:vAlign w:val="center"/>
          </w:tcPr>
          <w:p w14:paraId="2A35EE65" w14:textId="77777777" w:rsidR="00225E3D" w:rsidRPr="00D6159A" w:rsidRDefault="00225E3D" w:rsidP="00225E3D">
            <w:pPr>
              <w:pStyle w:val="AralkYok"/>
              <w:jc w:val="center"/>
              <w:rPr>
                <w:rFonts w:ascii="Arial" w:hAnsi="Arial" w:cs="Arial"/>
                <w:b/>
                <w:bCs/>
              </w:rPr>
            </w:pPr>
          </w:p>
        </w:tc>
        <w:tc>
          <w:tcPr>
            <w:tcW w:w="1134" w:type="dxa"/>
            <w:shd w:val="clear" w:color="auto" w:fill="F6F9FC"/>
            <w:vAlign w:val="center"/>
          </w:tcPr>
          <w:p w14:paraId="72074F89" w14:textId="77777777" w:rsidR="00225E3D" w:rsidRPr="00D6159A" w:rsidRDefault="00225E3D" w:rsidP="00225E3D">
            <w:pPr>
              <w:pStyle w:val="AralkYok"/>
              <w:jc w:val="center"/>
              <w:rPr>
                <w:rFonts w:ascii="Arial" w:hAnsi="Arial" w:cs="Arial"/>
                <w:b/>
                <w:bCs/>
              </w:rPr>
            </w:pPr>
          </w:p>
        </w:tc>
      </w:tr>
      <w:tr w:rsidR="00225E3D" w14:paraId="2C60B3CA" w14:textId="77777777" w:rsidTr="00A971B2">
        <w:trPr>
          <w:trHeight w:val="695"/>
        </w:trPr>
        <w:tc>
          <w:tcPr>
            <w:tcW w:w="553" w:type="dxa"/>
            <w:vMerge/>
            <w:shd w:val="clear" w:color="auto" w:fill="FFEEB9"/>
            <w:textDirection w:val="btLr"/>
            <w:vAlign w:val="center"/>
          </w:tcPr>
          <w:p w14:paraId="7B8A955A" w14:textId="77777777" w:rsidR="00225E3D" w:rsidRDefault="00225E3D" w:rsidP="00225E3D">
            <w:pPr>
              <w:pStyle w:val="AralkYok"/>
              <w:jc w:val="center"/>
              <w:rPr>
                <w:rFonts w:ascii="Calibri" w:hAnsi="Calibri" w:cs="Calibri"/>
                <w:b/>
                <w:bCs/>
                <w:color w:val="C00000"/>
                <w:sz w:val="20"/>
                <w:szCs w:val="20"/>
              </w:rPr>
            </w:pPr>
          </w:p>
        </w:tc>
        <w:tc>
          <w:tcPr>
            <w:tcW w:w="505" w:type="dxa"/>
            <w:vMerge w:val="restart"/>
            <w:shd w:val="clear" w:color="auto" w:fill="FFEEB9"/>
            <w:vAlign w:val="center"/>
          </w:tcPr>
          <w:p w14:paraId="0E909728" w14:textId="057D878A"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5C039DF0" w14:textId="59056048"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5CCB275C" w14:textId="77777777" w:rsidR="00225E3D" w:rsidRPr="00A971B2" w:rsidRDefault="00225E3D" w:rsidP="00225E3D">
            <w:pPr>
              <w:pStyle w:val="AralkYok"/>
              <w:jc w:val="center"/>
              <w:rPr>
                <w:rFonts w:ascii="Calibri" w:hAnsi="Calibri" w:cs="Calibri"/>
                <w:b/>
                <w:bCs/>
                <w:sz w:val="18"/>
                <w:szCs w:val="18"/>
              </w:rPr>
            </w:pPr>
            <w:r w:rsidRPr="00A971B2">
              <w:rPr>
                <w:rFonts w:ascii="Calibri" w:hAnsi="Calibri" w:cs="Calibri"/>
                <w:b/>
                <w:bCs/>
                <w:sz w:val="18"/>
                <w:szCs w:val="18"/>
              </w:rPr>
              <w:t>FİZ.11.3.10. Merceklerde görüntü oluşumu ile ilgili deney yapabilme</w:t>
            </w:r>
          </w:p>
          <w:p w14:paraId="11CEFA2D" w14:textId="77777777" w:rsidR="00225E3D" w:rsidRPr="00A971B2" w:rsidRDefault="00225E3D" w:rsidP="00225E3D">
            <w:pPr>
              <w:pStyle w:val="AralkYok"/>
              <w:jc w:val="center"/>
              <w:rPr>
                <w:rFonts w:ascii="Calibri" w:hAnsi="Calibri" w:cs="Calibri"/>
                <w:b/>
                <w:bCs/>
                <w:sz w:val="18"/>
                <w:szCs w:val="18"/>
              </w:rPr>
            </w:pPr>
          </w:p>
        </w:tc>
        <w:tc>
          <w:tcPr>
            <w:tcW w:w="3959" w:type="dxa"/>
            <w:shd w:val="clear" w:color="auto" w:fill="F8FCF6"/>
            <w:vAlign w:val="center"/>
          </w:tcPr>
          <w:p w14:paraId="3EC5376D" w14:textId="23345CA0" w:rsidR="00225E3D" w:rsidRPr="00A971B2" w:rsidRDefault="00225E3D" w:rsidP="00225E3D">
            <w:pPr>
              <w:pStyle w:val="AralkYok"/>
              <w:rPr>
                <w:rFonts w:ascii="Calibri" w:hAnsi="Calibri" w:cs="Calibri"/>
                <w:i/>
                <w:iCs/>
                <w:sz w:val="18"/>
                <w:szCs w:val="18"/>
              </w:rPr>
            </w:pPr>
            <w:r w:rsidRPr="00A971B2">
              <w:rPr>
                <w:rFonts w:ascii="Calibri" w:hAnsi="Calibri" w:cs="Calibri"/>
                <w:i/>
                <w:iCs/>
                <w:sz w:val="18"/>
                <w:szCs w:val="18"/>
              </w:rPr>
              <w:t>a) Yakınsak ve ıraksak merceklerde görüntü oluşumu ile ilgili deney tasarlar.</w:t>
            </w:r>
          </w:p>
          <w:p w14:paraId="4C6038BC" w14:textId="2EEC1EC0" w:rsidR="00225E3D" w:rsidRPr="003618DC" w:rsidRDefault="00225E3D" w:rsidP="00225E3D">
            <w:pPr>
              <w:pStyle w:val="AralkYok"/>
              <w:rPr>
                <w:rFonts w:ascii="Calibri" w:hAnsi="Calibri" w:cs="Calibri"/>
                <w:i/>
                <w:iCs/>
                <w:sz w:val="18"/>
                <w:szCs w:val="18"/>
              </w:rPr>
            </w:pPr>
            <w:r w:rsidRPr="00A971B2">
              <w:rPr>
                <w:rFonts w:ascii="Calibri" w:hAnsi="Calibri" w:cs="Calibri"/>
                <w:i/>
                <w:iCs/>
                <w:sz w:val="18"/>
                <w:szCs w:val="18"/>
              </w:rPr>
              <w:t>b) Yakınsak ve ıraksak merceklerde görüntü oluşumu ile ilgili tasarladığı deney düzeneğinden veri toplayarak analiz eder.</w:t>
            </w:r>
          </w:p>
        </w:tc>
        <w:tc>
          <w:tcPr>
            <w:tcW w:w="644" w:type="dxa"/>
            <w:vMerge/>
            <w:shd w:val="clear" w:color="auto" w:fill="FEF8F4"/>
            <w:textDirection w:val="btLr"/>
            <w:vAlign w:val="center"/>
          </w:tcPr>
          <w:p w14:paraId="226D5A77" w14:textId="77777777" w:rsidR="00225E3D" w:rsidRPr="00D6159A" w:rsidRDefault="00225E3D" w:rsidP="00225E3D">
            <w:pPr>
              <w:pStyle w:val="AralkYok"/>
              <w:jc w:val="center"/>
              <w:rPr>
                <w:rFonts w:ascii="Calibri" w:hAnsi="Calibri" w:cs="Calibri"/>
                <w:sz w:val="18"/>
                <w:szCs w:val="18"/>
              </w:rPr>
            </w:pPr>
          </w:p>
        </w:tc>
        <w:tc>
          <w:tcPr>
            <w:tcW w:w="567" w:type="dxa"/>
            <w:vMerge/>
            <w:shd w:val="clear" w:color="auto" w:fill="FEF8F4"/>
            <w:textDirection w:val="btLr"/>
            <w:vAlign w:val="center"/>
          </w:tcPr>
          <w:p w14:paraId="58345CB9" w14:textId="77777777" w:rsidR="00225E3D" w:rsidRPr="00D6159A" w:rsidRDefault="00225E3D" w:rsidP="00225E3D">
            <w:pPr>
              <w:pStyle w:val="AralkYok"/>
              <w:jc w:val="center"/>
              <w:rPr>
                <w:rFonts w:ascii="Calibri" w:hAnsi="Calibri" w:cs="Calibri"/>
                <w:sz w:val="18"/>
                <w:szCs w:val="18"/>
              </w:rPr>
            </w:pPr>
          </w:p>
        </w:tc>
        <w:tc>
          <w:tcPr>
            <w:tcW w:w="767" w:type="dxa"/>
            <w:vMerge/>
            <w:shd w:val="clear" w:color="auto" w:fill="FEF8F4"/>
            <w:textDirection w:val="btLr"/>
            <w:vAlign w:val="center"/>
          </w:tcPr>
          <w:p w14:paraId="6BD608B6" w14:textId="77777777" w:rsidR="00225E3D" w:rsidRPr="00D6159A" w:rsidRDefault="00225E3D" w:rsidP="00225E3D">
            <w:pPr>
              <w:pStyle w:val="AralkYok"/>
              <w:jc w:val="center"/>
              <w:rPr>
                <w:rFonts w:ascii="Calibri" w:hAnsi="Calibri" w:cs="Calibri"/>
                <w:sz w:val="18"/>
                <w:szCs w:val="18"/>
              </w:rPr>
            </w:pPr>
          </w:p>
        </w:tc>
        <w:tc>
          <w:tcPr>
            <w:tcW w:w="934" w:type="dxa"/>
            <w:vMerge/>
            <w:shd w:val="clear" w:color="auto" w:fill="F6F9FC"/>
            <w:textDirection w:val="btLr"/>
            <w:vAlign w:val="center"/>
          </w:tcPr>
          <w:p w14:paraId="0D19105A" w14:textId="77777777" w:rsidR="00225E3D" w:rsidRPr="00D6159A" w:rsidRDefault="00225E3D" w:rsidP="00225E3D">
            <w:pPr>
              <w:pStyle w:val="AralkYok"/>
              <w:jc w:val="center"/>
              <w:rPr>
                <w:rFonts w:ascii="Calibri" w:hAnsi="Calibri" w:cs="Calibri"/>
                <w:sz w:val="18"/>
                <w:szCs w:val="18"/>
              </w:rPr>
            </w:pPr>
          </w:p>
        </w:tc>
        <w:tc>
          <w:tcPr>
            <w:tcW w:w="709" w:type="dxa"/>
            <w:vMerge/>
            <w:shd w:val="clear" w:color="auto" w:fill="F6F9FC"/>
            <w:textDirection w:val="btLr"/>
            <w:vAlign w:val="center"/>
          </w:tcPr>
          <w:p w14:paraId="15950545" w14:textId="77777777" w:rsidR="00225E3D" w:rsidRPr="00D6159A" w:rsidRDefault="00225E3D" w:rsidP="00225E3D">
            <w:pPr>
              <w:pStyle w:val="AralkYok"/>
              <w:jc w:val="center"/>
              <w:rPr>
                <w:rFonts w:ascii="Calibri" w:hAnsi="Calibri" w:cs="Calibri"/>
                <w:sz w:val="18"/>
                <w:szCs w:val="18"/>
              </w:rPr>
            </w:pPr>
          </w:p>
        </w:tc>
        <w:tc>
          <w:tcPr>
            <w:tcW w:w="845" w:type="dxa"/>
            <w:vMerge/>
            <w:shd w:val="clear" w:color="auto" w:fill="F6F9FC"/>
            <w:textDirection w:val="btLr"/>
            <w:vAlign w:val="center"/>
          </w:tcPr>
          <w:p w14:paraId="10F7E0DE" w14:textId="77777777" w:rsidR="00225E3D" w:rsidRPr="00D6159A" w:rsidRDefault="00225E3D" w:rsidP="00225E3D">
            <w:pPr>
              <w:pStyle w:val="AralkYok"/>
              <w:jc w:val="center"/>
              <w:rPr>
                <w:rFonts w:ascii="Calibri" w:hAnsi="Calibri" w:cs="Calibri"/>
                <w:bCs/>
                <w:sz w:val="17"/>
                <w:szCs w:val="17"/>
              </w:rPr>
            </w:pPr>
          </w:p>
        </w:tc>
        <w:tc>
          <w:tcPr>
            <w:tcW w:w="829" w:type="dxa"/>
            <w:vMerge/>
            <w:shd w:val="clear" w:color="auto" w:fill="FEF8F4"/>
            <w:textDirection w:val="btLr"/>
            <w:vAlign w:val="center"/>
          </w:tcPr>
          <w:p w14:paraId="107A4BFD" w14:textId="77777777" w:rsidR="00225E3D" w:rsidRPr="00D6159A" w:rsidRDefault="00225E3D" w:rsidP="00225E3D">
            <w:pPr>
              <w:pStyle w:val="AralkYok"/>
              <w:jc w:val="center"/>
              <w:rPr>
                <w:rFonts w:ascii="Calibri" w:hAnsi="Calibri" w:cs="Calibri"/>
                <w:bCs/>
                <w:sz w:val="20"/>
                <w:szCs w:val="20"/>
              </w:rPr>
            </w:pPr>
          </w:p>
        </w:tc>
        <w:tc>
          <w:tcPr>
            <w:tcW w:w="594" w:type="dxa"/>
            <w:vMerge/>
            <w:shd w:val="clear" w:color="auto" w:fill="FEF8F4"/>
            <w:textDirection w:val="btLr"/>
          </w:tcPr>
          <w:p w14:paraId="3EC1EA3F" w14:textId="77777777" w:rsidR="00225E3D" w:rsidRPr="00D6159A" w:rsidRDefault="00225E3D" w:rsidP="00225E3D">
            <w:pPr>
              <w:pStyle w:val="AralkYok"/>
              <w:jc w:val="center"/>
              <w:rPr>
                <w:rFonts w:ascii="Calibri" w:hAnsi="Calibri" w:cs="Calibri"/>
                <w:bCs/>
                <w:sz w:val="20"/>
                <w:szCs w:val="20"/>
              </w:rPr>
            </w:pPr>
          </w:p>
        </w:tc>
        <w:tc>
          <w:tcPr>
            <w:tcW w:w="1134" w:type="dxa"/>
            <w:vMerge/>
            <w:shd w:val="clear" w:color="auto" w:fill="FEF8F4"/>
            <w:textDirection w:val="btLr"/>
            <w:vAlign w:val="center"/>
          </w:tcPr>
          <w:p w14:paraId="30445BB6" w14:textId="77777777" w:rsidR="00225E3D" w:rsidRPr="00D6159A" w:rsidRDefault="00225E3D" w:rsidP="00225E3D">
            <w:pPr>
              <w:pStyle w:val="AralkYok"/>
              <w:jc w:val="center"/>
              <w:rPr>
                <w:rFonts w:ascii="Calibri" w:hAnsi="Calibri" w:cs="Calibri"/>
                <w:bCs/>
                <w:sz w:val="20"/>
                <w:szCs w:val="20"/>
              </w:rPr>
            </w:pPr>
          </w:p>
        </w:tc>
        <w:tc>
          <w:tcPr>
            <w:tcW w:w="992" w:type="dxa"/>
            <w:shd w:val="clear" w:color="auto" w:fill="F6F9FC"/>
            <w:vAlign w:val="center"/>
          </w:tcPr>
          <w:p w14:paraId="497F3360" w14:textId="77777777" w:rsidR="00225E3D" w:rsidRPr="00D6159A" w:rsidRDefault="00225E3D" w:rsidP="00225E3D">
            <w:pPr>
              <w:pStyle w:val="AralkYok"/>
              <w:jc w:val="center"/>
              <w:rPr>
                <w:rFonts w:ascii="Arial" w:hAnsi="Arial" w:cs="Arial"/>
                <w:b/>
                <w:bCs/>
              </w:rPr>
            </w:pPr>
          </w:p>
        </w:tc>
        <w:tc>
          <w:tcPr>
            <w:tcW w:w="1134" w:type="dxa"/>
            <w:shd w:val="clear" w:color="auto" w:fill="F6F9FC"/>
            <w:vAlign w:val="center"/>
          </w:tcPr>
          <w:p w14:paraId="2FE2D70C" w14:textId="77777777" w:rsidR="00225E3D" w:rsidRPr="00D6159A" w:rsidRDefault="00225E3D" w:rsidP="00225E3D">
            <w:pPr>
              <w:pStyle w:val="AralkYok"/>
              <w:jc w:val="center"/>
              <w:rPr>
                <w:rFonts w:ascii="Arial" w:hAnsi="Arial" w:cs="Arial"/>
                <w:b/>
                <w:bCs/>
              </w:rPr>
            </w:pPr>
          </w:p>
        </w:tc>
      </w:tr>
      <w:tr w:rsidR="00225E3D" w14:paraId="3EBC8F75" w14:textId="49C8742B" w:rsidTr="00A971B2">
        <w:trPr>
          <w:trHeight w:val="526"/>
        </w:trPr>
        <w:tc>
          <w:tcPr>
            <w:tcW w:w="553" w:type="dxa"/>
            <w:vMerge/>
            <w:shd w:val="clear" w:color="auto" w:fill="FFEEB9"/>
            <w:textDirection w:val="btLr"/>
            <w:vAlign w:val="center"/>
          </w:tcPr>
          <w:p w14:paraId="1148D722" w14:textId="77777777" w:rsidR="00225E3D" w:rsidRDefault="00225E3D" w:rsidP="00225E3D">
            <w:pPr>
              <w:pStyle w:val="AralkYok"/>
              <w:jc w:val="center"/>
              <w:rPr>
                <w:rFonts w:ascii="Calibri" w:hAnsi="Calibri" w:cs="Calibri"/>
                <w:b/>
                <w:bCs/>
                <w:color w:val="C00000"/>
                <w:sz w:val="20"/>
                <w:szCs w:val="20"/>
              </w:rPr>
            </w:pPr>
          </w:p>
        </w:tc>
        <w:tc>
          <w:tcPr>
            <w:tcW w:w="505" w:type="dxa"/>
            <w:vMerge/>
            <w:shd w:val="clear" w:color="auto" w:fill="FFEEB9"/>
            <w:vAlign w:val="center"/>
          </w:tcPr>
          <w:p w14:paraId="3271E8DA" w14:textId="291AD581" w:rsidR="00225E3D" w:rsidRDefault="00225E3D" w:rsidP="00225E3D">
            <w:pPr>
              <w:pStyle w:val="AralkYok"/>
              <w:jc w:val="center"/>
              <w:rPr>
                <w:rFonts w:ascii="Calibri" w:hAnsi="Calibri" w:cs="Calibri"/>
                <w:b/>
                <w:bCs/>
                <w:sz w:val="20"/>
                <w:szCs w:val="20"/>
              </w:rPr>
            </w:pPr>
          </w:p>
        </w:tc>
        <w:tc>
          <w:tcPr>
            <w:tcW w:w="473" w:type="dxa"/>
            <w:shd w:val="clear" w:color="auto" w:fill="FFEEB9"/>
            <w:vAlign w:val="center"/>
          </w:tcPr>
          <w:p w14:paraId="56FEC132" w14:textId="7A6215C0" w:rsidR="00225E3D" w:rsidRDefault="00225E3D" w:rsidP="00225E3D">
            <w:pPr>
              <w:pStyle w:val="AralkYok"/>
              <w:jc w:val="center"/>
              <w:rPr>
                <w:rFonts w:ascii="Calibri" w:hAnsi="Calibri" w:cs="Calibri"/>
                <w:b/>
                <w:bCs/>
                <w:sz w:val="20"/>
                <w:szCs w:val="20"/>
              </w:rPr>
            </w:pPr>
            <w:r>
              <w:rPr>
                <w:rFonts w:ascii="Calibri" w:hAnsi="Calibri" w:cs="Calibri"/>
                <w:b/>
                <w:bCs/>
                <w:sz w:val="20"/>
                <w:szCs w:val="20"/>
              </w:rPr>
              <w:t>2</w:t>
            </w:r>
          </w:p>
        </w:tc>
        <w:tc>
          <w:tcPr>
            <w:tcW w:w="14340" w:type="dxa"/>
            <w:gridSpan w:val="13"/>
            <w:shd w:val="clear" w:color="auto" w:fill="FDF9FC"/>
          </w:tcPr>
          <w:p w14:paraId="7CED82B7" w14:textId="7EE680CA" w:rsidR="00225E3D" w:rsidRPr="00A971B2" w:rsidRDefault="00225E3D" w:rsidP="00225E3D">
            <w:pPr>
              <w:pStyle w:val="AralkYok"/>
              <w:rPr>
                <w:rFonts w:ascii="Arial" w:hAnsi="Arial" w:cs="Arial"/>
                <w:b/>
                <w:bCs/>
                <w:sz w:val="16"/>
                <w:szCs w:val="16"/>
              </w:rPr>
            </w:pPr>
            <w:r w:rsidRPr="00A971B2">
              <w:rPr>
                <w:rFonts w:ascii="Calibri" w:hAnsi="Calibri" w:cs="Calibri"/>
                <w:i/>
                <w:iCs/>
                <w:sz w:val="16"/>
                <w:szCs w:val="16"/>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bl>
    <w:p w14:paraId="4FAEFC44" w14:textId="77777777" w:rsidR="00F60C45" w:rsidRDefault="00F60C45" w:rsidP="00CD236D"/>
    <w:sectPr w:rsidR="00F60C45" w:rsidSect="002F268E">
      <w:pgSz w:w="16838" w:h="11906" w:orient="landscape"/>
      <w:pgMar w:top="284" w:right="28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6"/>
    <w:rsid w:val="00046BE3"/>
    <w:rsid w:val="00051019"/>
    <w:rsid w:val="0012607C"/>
    <w:rsid w:val="00141E94"/>
    <w:rsid w:val="00223BF2"/>
    <w:rsid w:val="00225E3D"/>
    <w:rsid w:val="002348B3"/>
    <w:rsid w:val="002B5FD4"/>
    <w:rsid w:val="002D1CD7"/>
    <w:rsid w:val="002F268E"/>
    <w:rsid w:val="003618DC"/>
    <w:rsid w:val="00477176"/>
    <w:rsid w:val="004A7AEB"/>
    <w:rsid w:val="005072FE"/>
    <w:rsid w:val="00552932"/>
    <w:rsid w:val="005F1539"/>
    <w:rsid w:val="005F178E"/>
    <w:rsid w:val="005F75B4"/>
    <w:rsid w:val="00615482"/>
    <w:rsid w:val="0063155A"/>
    <w:rsid w:val="00672E27"/>
    <w:rsid w:val="00760A8E"/>
    <w:rsid w:val="007E4586"/>
    <w:rsid w:val="00866CC2"/>
    <w:rsid w:val="0088030C"/>
    <w:rsid w:val="00893EF5"/>
    <w:rsid w:val="008C411A"/>
    <w:rsid w:val="00933259"/>
    <w:rsid w:val="00A971B2"/>
    <w:rsid w:val="00AA4AEA"/>
    <w:rsid w:val="00AB3A6F"/>
    <w:rsid w:val="00AD177E"/>
    <w:rsid w:val="00AF6425"/>
    <w:rsid w:val="00B007F7"/>
    <w:rsid w:val="00BC4DD6"/>
    <w:rsid w:val="00CD236D"/>
    <w:rsid w:val="00CF767B"/>
    <w:rsid w:val="00D436A6"/>
    <w:rsid w:val="00D6159A"/>
    <w:rsid w:val="00E209C4"/>
    <w:rsid w:val="00F33A98"/>
    <w:rsid w:val="00F60C45"/>
    <w:rsid w:val="00FC1E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9B0A"/>
  <w15:chartTrackingRefBased/>
  <w15:docId w15:val="{27D4987B-6CDE-48A6-A365-8B78368E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86"/>
  </w:style>
  <w:style w:type="paragraph" w:styleId="Balk1">
    <w:name w:val="heading 1"/>
    <w:basedOn w:val="Normal"/>
    <w:next w:val="Normal"/>
    <w:link w:val="Balk1Char"/>
    <w:uiPriority w:val="9"/>
    <w:qFormat/>
    <w:rsid w:val="007E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E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E458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E458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E458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E45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45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45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45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458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E458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E458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E458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E458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E45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E45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E45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E4586"/>
    <w:rPr>
      <w:rFonts w:eastAsiaTheme="majorEastAsia" w:cstheme="majorBidi"/>
      <w:color w:val="272727" w:themeColor="text1" w:themeTint="D8"/>
    </w:rPr>
  </w:style>
  <w:style w:type="paragraph" w:styleId="KonuBal">
    <w:name w:val="Title"/>
    <w:basedOn w:val="Normal"/>
    <w:next w:val="Normal"/>
    <w:link w:val="KonuBalChar"/>
    <w:uiPriority w:val="10"/>
    <w:qFormat/>
    <w:rsid w:val="007E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45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E45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45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E45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4586"/>
    <w:rPr>
      <w:i/>
      <w:iCs/>
      <w:color w:val="404040" w:themeColor="text1" w:themeTint="BF"/>
    </w:rPr>
  </w:style>
  <w:style w:type="paragraph" w:styleId="ListeParagraf">
    <w:name w:val="List Paragraph"/>
    <w:basedOn w:val="Normal"/>
    <w:uiPriority w:val="34"/>
    <w:qFormat/>
    <w:rsid w:val="007E4586"/>
    <w:pPr>
      <w:ind w:left="720"/>
      <w:contextualSpacing/>
    </w:pPr>
  </w:style>
  <w:style w:type="character" w:styleId="GlVurgulama">
    <w:name w:val="Intense Emphasis"/>
    <w:basedOn w:val="VarsaylanParagrafYazTipi"/>
    <w:uiPriority w:val="21"/>
    <w:qFormat/>
    <w:rsid w:val="007E4586"/>
    <w:rPr>
      <w:i/>
      <w:iCs/>
      <w:color w:val="0F4761" w:themeColor="accent1" w:themeShade="BF"/>
    </w:rPr>
  </w:style>
  <w:style w:type="paragraph" w:styleId="GlAlnt">
    <w:name w:val="Intense Quote"/>
    <w:basedOn w:val="Normal"/>
    <w:next w:val="Normal"/>
    <w:link w:val="GlAlntChar"/>
    <w:uiPriority w:val="30"/>
    <w:qFormat/>
    <w:rsid w:val="007E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E4586"/>
    <w:rPr>
      <w:i/>
      <w:iCs/>
      <w:color w:val="0F4761" w:themeColor="accent1" w:themeShade="BF"/>
    </w:rPr>
  </w:style>
  <w:style w:type="character" w:styleId="GlBavuru">
    <w:name w:val="Intense Reference"/>
    <w:basedOn w:val="VarsaylanParagrafYazTipi"/>
    <w:uiPriority w:val="32"/>
    <w:qFormat/>
    <w:rsid w:val="007E4586"/>
    <w:rPr>
      <w:b/>
      <w:bCs/>
      <w:smallCaps/>
      <w:color w:val="0F4761" w:themeColor="accent1" w:themeShade="BF"/>
      <w:spacing w:val="5"/>
    </w:rPr>
  </w:style>
  <w:style w:type="table" w:styleId="TabloKlavuzu">
    <w:name w:val="Table Grid"/>
    <w:basedOn w:val="NormalTablo"/>
    <w:uiPriority w:val="39"/>
    <w:rsid w:val="007E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7E4586"/>
    <w:pPr>
      <w:spacing w:after="0" w:line="240" w:lineRule="auto"/>
    </w:pPr>
  </w:style>
  <w:style w:type="paragraph" w:styleId="stBilgi">
    <w:name w:val="header"/>
    <w:basedOn w:val="Normal"/>
    <w:link w:val="stBilgiChar"/>
    <w:uiPriority w:val="99"/>
    <w:unhideWhenUsed/>
    <w:rsid w:val="001260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21723">
      <w:bodyDiv w:val="1"/>
      <w:marLeft w:val="0"/>
      <w:marRight w:val="0"/>
      <w:marTop w:val="0"/>
      <w:marBottom w:val="0"/>
      <w:divBdr>
        <w:top w:val="none" w:sz="0" w:space="0" w:color="auto"/>
        <w:left w:val="none" w:sz="0" w:space="0" w:color="auto"/>
        <w:bottom w:val="none" w:sz="0" w:space="0" w:color="auto"/>
        <w:right w:val="none" w:sz="0" w:space="0" w:color="auto"/>
      </w:divBdr>
    </w:div>
    <w:div w:id="398942092">
      <w:bodyDiv w:val="1"/>
      <w:marLeft w:val="0"/>
      <w:marRight w:val="0"/>
      <w:marTop w:val="0"/>
      <w:marBottom w:val="0"/>
      <w:divBdr>
        <w:top w:val="none" w:sz="0" w:space="0" w:color="auto"/>
        <w:left w:val="none" w:sz="0" w:space="0" w:color="auto"/>
        <w:bottom w:val="none" w:sz="0" w:space="0" w:color="auto"/>
        <w:right w:val="none" w:sz="0" w:space="0" w:color="auto"/>
      </w:divBdr>
    </w:div>
    <w:div w:id="832915007">
      <w:bodyDiv w:val="1"/>
      <w:marLeft w:val="0"/>
      <w:marRight w:val="0"/>
      <w:marTop w:val="0"/>
      <w:marBottom w:val="0"/>
      <w:divBdr>
        <w:top w:val="none" w:sz="0" w:space="0" w:color="auto"/>
        <w:left w:val="none" w:sz="0" w:space="0" w:color="auto"/>
        <w:bottom w:val="none" w:sz="0" w:space="0" w:color="auto"/>
        <w:right w:val="none" w:sz="0" w:space="0" w:color="auto"/>
      </w:divBdr>
    </w:div>
    <w:div w:id="1532496409">
      <w:bodyDiv w:val="1"/>
      <w:marLeft w:val="0"/>
      <w:marRight w:val="0"/>
      <w:marTop w:val="0"/>
      <w:marBottom w:val="0"/>
      <w:divBdr>
        <w:top w:val="none" w:sz="0" w:space="0" w:color="auto"/>
        <w:left w:val="none" w:sz="0" w:space="0" w:color="auto"/>
        <w:bottom w:val="none" w:sz="0" w:space="0" w:color="auto"/>
        <w:right w:val="none" w:sz="0" w:space="0" w:color="auto"/>
      </w:divBdr>
    </w:div>
    <w:div w:id="1568032470">
      <w:bodyDiv w:val="1"/>
      <w:marLeft w:val="0"/>
      <w:marRight w:val="0"/>
      <w:marTop w:val="0"/>
      <w:marBottom w:val="0"/>
      <w:divBdr>
        <w:top w:val="none" w:sz="0" w:space="0" w:color="auto"/>
        <w:left w:val="none" w:sz="0" w:space="0" w:color="auto"/>
        <w:bottom w:val="none" w:sz="0" w:space="0" w:color="auto"/>
        <w:right w:val="none" w:sz="0" w:space="0" w:color="auto"/>
      </w:divBdr>
    </w:div>
    <w:div w:id="1887058204">
      <w:bodyDiv w:val="1"/>
      <w:marLeft w:val="0"/>
      <w:marRight w:val="0"/>
      <w:marTop w:val="0"/>
      <w:marBottom w:val="0"/>
      <w:divBdr>
        <w:top w:val="none" w:sz="0" w:space="0" w:color="auto"/>
        <w:left w:val="none" w:sz="0" w:space="0" w:color="auto"/>
        <w:bottom w:val="none" w:sz="0" w:space="0" w:color="auto"/>
        <w:right w:val="none" w:sz="0" w:space="0" w:color="auto"/>
      </w:divBdr>
    </w:div>
    <w:div w:id="21410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7F9D-91F6-459D-A545-B272A9E8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6</Pages>
  <Words>2840</Words>
  <Characters>16194</Characters>
  <Application>Microsoft Office Word</Application>
  <DocSecurity>0</DocSecurity>
  <Lines>134</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8</cp:revision>
  <cp:lastPrinted>2026-08-22T07:26:00Z</cp:lastPrinted>
  <dcterms:created xsi:type="dcterms:W3CDTF">2026-08-22T04:58:00Z</dcterms:created>
  <dcterms:modified xsi:type="dcterms:W3CDTF">2026-08-25T05:10:00Z</dcterms:modified>
</cp:coreProperties>
</file>