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3864" w:color="auto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36"/>
          <w:szCs w:val="36"/>
        </w:rPr>
        <w:t xml:space="preserve">DALGALARIN TEMEL KAVRAMLARI — KAVRAM HARİTASI</w:t>
      </w:r>
    </w:p>
    <w:tbl>
      <w:tblPr>
        <w:tblW w:type="dxa" w:w="15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900"/>
      </w:tblGrid>
      <w:tr>
        <w:tc>
          <w:tcPr>
            <w:tcW w:type="dxa" w:w="2400"/>
            <w:shd w:fill="F2DC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Adı</w:t>
            </w:r>
          </w:p>
        </w:tc>
        <w:tc>
          <w:tcPr>
            <w:tcW w:type="dxa" w:w="1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DALGALARIN TEMEL KAVRAMLARI</w:t>
            </w:r>
          </w:p>
        </w:tc>
      </w:tr>
      <w:tr>
        <w:tc>
          <w:tcPr>
            <w:tcW w:type="dxa" w:w="2400"/>
            <w:shd w:fill="F2DC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Beklenen Performans</w:t>
            </w:r>
          </w:p>
        </w:tc>
        <w:tc>
          <w:tcPr>
            <w:tcW w:type="dxa" w:w="1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Kavram haritası hazırlama ve sunma</w:t>
            </w:r>
          </w:p>
        </w:tc>
      </w:tr>
      <w:tr>
        <w:tc>
          <w:tcPr>
            <w:tcW w:type="dxa" w:w="2400"/>
            <w:shd w:fill="F2DC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Süre</w:t>
            </w:r>
          </w:p>
        </w:tc>
        <w:tc>
          <w:tcPr>
            <w:tcW w:type="dxa" w:w="1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35 dk.</w:t>
            </w:r>
          </w:p>
        </w:tc>
      </w:tr>
      <w:tr>
        <w:tc>
          <w:tcPr>
            <w:tcW w:type="dxa" w:w="2400"/>
            <w:shd w:fill="F2DCE7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9"/>
                <w:szCs w:val="19"/>
              </w:rPr>
              <w:t xml:space="preserve">Değerlendirme</w:t>
            </w:r>
          </w:p>
        </w:tc>
        <w:tc>
          <w:tcPr>
            <w:tcW w:type="dxa" w:w="1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Dereceli Puanlama Anahtarı, Akran Değerlendirme Formu</w:t>
            </w:r>
          </w:p>
        </w:tc>
      </w:tr>
    </w:tbl>
    <w:p>
      <w:pPr>
        <w:spacing w:after="120"/>
      </w:pPr>
    </w:p>
    <w:p>
      <w:pPr>
        <w:spacing w:after="160"/>
        <w:jc w:val="both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Aşağıdaki kavram haritası; dalgaların temel kavramlarını (genlik, dalga boyu, periyot, frekans, hız, faz farkı), dalgaların sınıflandırılmasını (ortama ihtiyaç duyup duymamasına, titreşim-yayılma doğrultusu ilişkisine ve yayıldığı ortamın boyutuna göre) ve farklı ortamların dalgaların yayılma süratine etkisini bir araya getirmektedir. Kavramlar arasındaki ilişkiler, üzerlerinde açıklayıcı ifadeler bulunan oklarla gösterilmiştir.</w:t>
      </w:r>
    </w:p>
    <w:p>
      <w:pPr>
        <w:jc w:val="center"/>
      </w:pPr>
      <w:r>
        <w:drawing>
          <wp:inline distT="0" distB="0" distL="0" distR="0">
            <wp:extent cx="8953500" cy="447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844488ff2ba842ff281a1d151516d8a02b2df6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2026-09-07T20:02:23.809Z</dcterms:created>
  <dcterms:modified xsi:type="dcterms:W3CDTF">2026-09-07T20:02:23.810Z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