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4B7" w:rsidRPr="00B7463D" w:rsidRDefault="00F270A7" w:rsidP="003C44B7">
      <w:pPr>
        <w:jc w:val="center"/>
        <w:rPr>
          <w:rFonts w:cstheme="minorHAnsi"/>
          <w:b/>
        </w:rPr>
      </w:pPr>
      <w:r>
        <w:rPr>
          <w:rFonts w:cstheme="minorHAnsi"/>
          <w:b/>
        </w:rPr>
        <w:t>20</w:t>
      </w:r>
      <w:r w:rsidR="00855DFE">
        <w:rPr>
          <w:rFonts w:cstheme="minorHAnsi"/>
          <w:b/>
        </w:rPr>
        <w:t>2</w:t>
      </w:r>
      <w:r w:rsidR="00C63667">
        <w:rPr>
          <w:rFonts w:cstheme="minorHAnsi"/>
          <w:b/>
        </w:rPr>
        <w:t>3</w:t>
      </w:r>
      <w:r w:rsidR="00855DFE">
        <w:rPr>
          <w:rFonts w:cstheme="minorHAnsi"/>
          <w:b/>
        </w:rPr>
        <w:t xml:space="preserve"> – 202</w:t>
      </w:r>
      <w:r w:rsidR="00C63667">
        <w:rPr>
          <w:rFonts w:cstheme="minorHAnsi"/>
          <w:b/>
        </w:rPr>
        <w:t>4</w:t>
      </w:r>
      <w:r w:rsidR="003C44B7" w:rsidRPr="002F0404">
        <w:rPr>
          <w:rFonts w:cstheme="minorHAnsi"/>
          <w:b/>
        </w:rPr>
        <w:t xml:space="preserve"> EĞİTİM – ÖĞRETİM YILI </w:t>
      </w:r>
      <w:proofErr w:type="gramStart"/>
      <w:r w:rsidR="003C44B7">
        <w:rPr>
          <w:rFonts w:cstheme="minorHAnsi"/>
          <w:b/>
        </w:rPr>
        <w:t>………………………………</w:t>
      </w:r>
      <w:r w:rsidR="003C44B7" w:rsidRPr="002F0404">
        <w:rPr>
          <w:rFonts w:cstheme="minorHAnsi"/>
          <w:b/>
        </w:rPr>
        <w:t>………………………………….</w:t>
      </w:r>
      <w:proofErr w:type="gramEnd"/>
      <w:r w:rsidR="003C44B7" w:rsidRPr="002F0404">
        <w:rPr>
          <w:rFonts w:cstheme="minorHAnsi"/>
          <w:b/>
        </w:rPr>
        <w:t xml:space="preserve"> </w:t>
      </w:r>
      <w:r w:rsidR="00F94993">
        <w:rPr>
          <w:rFonts w:cstheme="minorHAnsi"/>
          <w:b/>
        </w:rPr>
        <w:t>ANADOLU</w:t>
      </w:r>
      <w:r w:rsidR="003C44B7" w:rsidRPr="002F0404">
        <w:rPr>
          <w:rFonts w:cstheme="minorHAnsi"/>
          <w:b/>
        </w:rPr>
        <w:t xml:space="preserve"> LİSESİ 9.SINIF MATEMATİK DERSİ ÜNİTELENDİRİLMİŞ YILLIK PLANI</w:t>
      </w:r>
    </w:p>
    <w:p w:rsidR="003C44B7" w:rsidRDefault="003C44B7" w:rsidP="003C44B7">
      <w:pPr>
        <w:jc w:val="center"/>
        <w:rPr>
          <w:rFonts w:cstheme="minorHAnsi"/>
          <w:b/>
        </w:rPr>
      </w:pPr>
      <w:r w:rsidRPr="00F625CE">
        <w:rPr>
          <w:rFonts w:cstheme="minorHAnsi"/>
          <w:b/>
        </w:rPr>
        <w:t>9.SINIF KAZANIM VE SÜRE TABLOSU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245"/>
        <w:gridCol w:w="2900"/>
        <w:gridCol w:w="3139"/>
        <w:gridCol w:w="3139"/>
      </w:tblGrid>
      <w:tr w:rsidR="003C44B7" w:rsidRPr="0059768B" w:rsidTr="003C44B7">
        <w:trPr>
          <w:trHeight w:val="201"/>
        </w:trPr>
        <w:tc>
          <w:tcPr>
            <w:tcW w:w="1271" w:type="dxa"/>
            <w:shd w:val="clear" w:color="auto" w:fill="FFF2CC" w:themeFill="accent4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shd w:val="clear" w:color="auto" w:fill="FFF2CC" w:themeFill="accent4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Konular</w:t>
            </w:r>
          </w:p>
        </w:tc>
        <w:tc>
          <w:tcPr>
            <w:tcW w:w="2900" w:type="dxa"/>
            <w:shd w:val="clear" w:color="auto" w:fill="FFF2CC" w:themeFill="accent4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Kazanım sayısı</w:t>
            </w:r>
          </w:p>
        </w:tc>
        <w:tc>
          <w:tcPr>
            <w:tcW w:w="3139" w:type="dxa"/>
            <w:shd w:val="clear" w:color="auto" w:fill="FFF2CC" w:themeFill="accent4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Ders Saati</w:t>
            </w:r>
          </w:p>
        </w:tc>
        <w:tc>
          <w:tcPr>
            <w:tcW w:w="3139" w:type="dxa"/>
            <w:shd w:val="clear" w:color="auto" w:fill="FFF2CC" w:themeFill="accent4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Ağırlık (%)</w:t>
            </w:r>
          </w:p>
        </w:tc>
      </w:tr>
      <w:tr w:rsidR="003C44B7" w:rsidRPr="0059768B" w:rsidTr="003C44B7">
        <w:trPr>
          <w:trHeight w:val="193"/>
        </w:trPr>
        <w:tc>
          <w:tcPr>
            <w:tcW w:w="15694" w:type="dxa"/>
            <w:gridSpan w:val="5"/>
            <w:shd w:val="clear" w:color="auto" w:fill="D9E2F3" w:themeFill="accent5" w:themeFillTint="33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9768B">
              <w:rPr>
                <w:rFonts w:cstheme="minorHAnsi"/>
                <w:b/>
                <w:color w:val="FF0000"/>
                <w:sz w:val="20"/>
                <w:szCs w:val="20"/>
              </w:rPr>
              <w:t>SAYILAR VE CEBİR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9.1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MANTIK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3139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9.1.1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Önermeler ve Bileşik Önermeler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139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9.2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KÜMELER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9.2.1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Kümelerde Temel Kavramlar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9.2.2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Kümelerde İşlemler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9.3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DENKLEMLER VE EŞİTSİZLİKLER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</w:t>
            </w:r>
            <w:r w:rsidR="003C33A5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4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9.3.1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Sayı Kümeleri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9.3.2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Bölünebilme Kuralları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9.3.3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Birinci dereceden denklemler ve eşitsizlikler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2</w:t>
            </w:r>
            <w:r w:rsidR="003C33A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9.3.4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Üslü ifadeler ve denklemler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3C33A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9.3.5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Denklemler ve Eşitsizliklerle İlgili Uygulamalar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3C33A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3C44B7" w:rsidRPr="0059768B" w:rsidTr="003C44B7">
        <w:trPr>
          <w:trHeight w:val="340"/>
        </w:trPr>
        <w:tc>
          <w:tcPr>
            <w:tcW w:w="15694" w:type="dxa"/>
            <w:gridSpan w:val="5"/>
            <w:shd w:val="clear" w:color="auto" w:fill="D9E2F3" w:themeFill="accent5" w:themeFillTint="33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9768B">
              <w:rPr>
                <w:rFonts w:cstheme="minorHAnsi"/>
                <w:b/>
                <w:color w:val="FF0000"/>
                <w:sz w:val="20"/>
                <w:szCs w:val="20"/>
              </w:rPr>
              <w:t>GEOMETRİ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9.4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ÜÇGENLER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1</w:t>
            </w:r>
            <w:r w:rsidR="003C33A5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70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32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9.4.1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Üçgenlerde Temel Kavramlar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9.4.2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Üçgenlerde Eşlik ve Benzerlik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2</w:t>
            </w:r>
            <w:r w:rsidR="003C33A5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9.4.3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Üçgenlerin Yardımcı Elemanları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9.4.4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Dik Üçgen ve Trigonometri</w:t>
            </w:r>
          </w:p>
        </w:tc>
        <w:tc>
          <w:tcPr>
            <w:tcW w:w="2900" w:type="dxa"/>
            <w:vAlign w:val="bottom"/>
          </w:tcPr>
          <w:p w:rsidR="003C44B7" w:rsidRPr="0059768B" w:rsidRDefault="003C33A5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33A5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  <w:r w:rsidR="003C33A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3C44B7" w:rsidRPr="0059768B" w:rsidTr="003C44B7">
        <w:trPr>
          <w:trHeight w:val="56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9.4.5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Üçgenin Alanı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3C44B7" w:rsidRPr="0059768B" w:rsidTr="003C44B7">
        <w:trPr>
          <w:trHeight w:val="340"/>
        </w:trPr>
        <w:tc>
          <w:tcPr>
            <w:tcW w:w="15694" w:type="dxa"/>
            <w:gridSpan w:val="5"/>
            <w:shd w:val="clear" w:color="auto" w:fill="D9E2F3" w:themeFill="accent5" w:themeFillTint="33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color w:val="FF0000"/>
                <w:sz w:val="20"/>
                <w:szCs w:val="20"/>
              </w:rPr>
              <w:t>VERİ, SAYMA ve OLASILIK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9.5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VERİ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9768B">
              <w:rPr>
                <w:rFonts w:cstheme="minorHAnsi"/>
                <w:b/>
                <w:sz w:val="20"/>
                <w:szCs w:val="20"/>
              </w:rPr>
              <w:t>7</w:t>
            </w:r>
          </w:p>
        </w:tc>
      </w:tr>
      <w:tr w:rsidR="003C44B7" w:rsidRPr="0059768B" w:rsidTr="003C44B7">
        <w:trPr>
          <w:trHeight w:val="340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9.5.1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Merkezî Eğilim ve Yayılım Ölçüleri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3C44B7" w:rsidRPr="0059768B" w:rsidTr="003C44B7">
        <w:trPr>
          <w:trHeight w:val="259"/>
        </w:trPr>
        <w:tc>
          <w:tcPr>
            <w:tcW w:w="1271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9.5.2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5" w:type="dxa"/>
            <w:vAlign w:val="center"/>
          </w:tcPr>
          <w:p w:rsidR="003C44B7" w:rsidRPr="0059768B" w:rsidRDefault="003C44B7" w:rsidP="003C44B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Verilerin Grafikle Gösterilmesi</w:t>
            </w:r>
          </w:p>
        </w:tc>
        <w:tc>
          <w:tcPr>
            <w:tcW w:w="2900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139" w:type="dxa"/>
            <w:vAlign w:val="bottom"/>
          </w:tcPr>
          <w:p w:rsidR="003C44B7" w:rsidRPr="0059768B" w:rsidRDefault="003C44B7" w:rsidP="003C44B7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59768B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3C44B7" w:rsidRPr="0059768B" w:rsidTr="003C44B7">
        <w:trPr>
          <w:trHeight w:val="340"/>
        </w:trPr>
        <w:tc>
          <w:tcPr>
            <w:tcW w:w="6516" w:type="dxa"/>
            <w:gridSpan w:val="2"/>
            <w:shd w:val="clear" w:color="auto" w:fill="FFF2CC" w:themeFill="accent4" w:themeFillTint="33"/>
            <w:vAlign w:val="bottom"/>
          </w:tcPr>
          <w:p w:rsidR="003C44B7" w:rsidRPr="003C44B7" w:rsidRDefault="003C44B7" w:rsidP="003C44B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3C44B7">
              <w:rPr>
                <w:rFonts w:cstheme="minorHAnsi"/>
                <w:b/>
                <w:sz w:val="20"/>
                <w:szCs w:val="20"/>
              </w:rPr>
              <w:t>Toplam</w:t>
            </w:r>
          </w:p>
        </w:tc>
        <w:tc>
          <w:tcPr>
            <w:tcW w:w="2900" w:type="dxa"/>
            <w:shd w:val="clear" w:color="auto" w:fill="FFF2CC" w:themeFill="accent4" w:themeFillTint="33"/>
            <w:vAlign w:val="bottom"/>
          </w:tcPr>
          <w:p w:rsidR="003C44B7" w:rsidRPr="003C44B7" w:rsidRDefault="003C44B7" w:rsidP="003C33A5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44B7">
              <w:rPr>
                <w:rFonts w:cstheme="minorHAnsi"/>
                <w:b/>
                <w:sz w:val="20"/>
                <w:szCs w:val="20"/>
              </w:rPr>
              <w:t>4</w:t>
            </w:r>
            <w:r w:rsidR="003C33A5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3139" w:type="dxa"/>
            <w:shd w:val="clear" w:color="auto" w:fill="FFF2CC" w:themeFill="accent4" w:themeFillTint="33"/>
            <w:vAlign w:val="bottom"/>
          </w:tcPr>
          <w:p w:rsidR="003C44B7" w:rsidRPr="003C44B7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44B7">
              <w:rPr>
                <w:rFonts w:cstheme="minorHAnsi"/>
                <w:b/>
                <w:sz w:val="20"/>
                <w:szCs w:val="20"/>
              </w:rPr>
              <w:t>216</w:t>
            </w:r>
          </w:p>
        </w:tc>
        <w:tc>
          <w:tcPr>
            <w:tcW w:w="3139" w:type="dxa"/>
            <w:shd w:val="clear" w:color="auto" w:fill="FFF2CC" w:themeFill="accent4" w:themeFillTint="33"/>
            <w:vAlign w:val="bottom"/>
          </w:tcPr>
          <w:p w:rsidR="003C44B7" w:rsidRPr="003C44B7" w:rsidRDefault="003C44B7" w:rsidP="003C44B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44B7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</w:tr>
    </w:tbl>
    <w:p w:rsidR="003C44B7" w:rsidRDefault="003C44B7" w:rsidP="003C44B7">
      <w:pPr>
        <w:jc w:val="center"/>
        <w:rPr>
          <w:rFonts w:cstheme="minorHAnsi"/>
          <w:sz w:val="16"/>
        </w:rPr>
      </w:pPr>
      <w:r w:rsidRPr="001D758C">
        <w:rPr>
          <w:rFonts w:cstheme="minorHAnsi"/>
          <w:sz w:val="16"/>
        </w:rPr>
        <w:t xml:space="preserve">Bu yıllık plan </w:t>
      </w:r>
      <w:hyperlink r:id="rId4" w:history="1">
        <w:r w:rsidRPr="001D758C">
          <w:rPr>
            <w:rStyle w:val="Kpr"/>
            <w:rFonts w:cstheme="minorHAnsi"/>
            <w:sz w:val="16"/>
          </w:rPr>
          <w:t>www.fizikolog.net</w:t>
        </w:r>
      </w:hyperlink>
      <w:r w:rsidRPr="001D758C">
        <w:rPr>
          <w:rFonts w:cstheme="minorHAnsi"/>
          <w:sz w:val="16"/>
        </w:rPr>
        <w:t xml:space="preserve"> sitesi tarafından düzenlenmiştir. Başka sitelerce link verilmeden kopyalanıp yayınlaması yasaktır.</w:t>
      </w:r>
    </w:p>
    <w:p w:rsidR="003C44B7" w:rsidRDefault="003C44B7" w:rsidP="003C44B7"/>
    <w:p w:rsidR="003C44B7" w:rsidRDefault="003C44B7" w:rsidP="003C44B7">
      <w:pPr>
        <w:jc w:val="center"/>
        <w:rPr>
          <w:rFonts w:cstheme="minorHAnsi"/>
          <w:b/>
        </w:rPr>
      </w:pPr>
    </w:p>
    <w:p w:rsidR="003C44B7" w:rsidRDefault="003C44B7" w:rsidP="003C44B7">
      <w:pPr>
        <w:jc w:val="center"/>
        <w:rPr>
          <w:rFonts w:cstheme="minorHAnsi"/>
          <w:b/>
        </w:rPr>
      </w:pPr>
    </w:p>
    <w:p w:rsidR="003C44B7" w:rsidRDefault="00F270A7" w:rsidP="003C44B7">
      <w:pPr>
        <w:jc w:val="center"/>
      </w:pPr>
      <w:r>
        <w:rPr>
          <w:rFonts w:cstheme="minorHAnsi"/>
          <w:b/>
        </w:rPr>
        <w:lastRenderedPageBreak/>
        <w:t>20</w:t>
      </w:r>
      <w:r w:rsidR="00855DFE">
        <w:rPr>
          <w:rFonts w:cstheme="minorHAnsi"/>
          <w:b/>
        </w:rPr>
        <w:t>2</w:t>
      </w:r>
      <w:r w:rsidR="00C63667">
        <w:rPr>
          <w:rFonts w:cstheme="minorHAnsi"/>
          <w:b/>
        </w:rPr>
        <w:t>3</w:t>
      </w:r>
      <w:r w:rsidR="00855DFE">
        <w:rPr>
          <w:rFonts w:cstheme="minorHAnsi"/>
          <w:b/>
        </w:rPr>
        <w:t xml:space="preserve"> – 202</w:t>
      </w:r>
      <w:r w:rsidR="00C63667">
        <w:rPr>
          <w:rFonts w:cstheme="minorHAnsi"/>
          <w:b/>
        </w:rPr>
        <w:t>4</w:t>
      </w:r>
      <w:r w:rsidR="003C44B7" w:rsidRPr="002F0404">
        <w:rPr>
          <w:rFonts w:cstheme="minorHAnsi"/>
          <w:b/>
        </w:rPr>
        <w:t xml:space="preserve"> EĞİTİM – ÖĞRETİM YILI </w:t>
      </w:r>
      <w:proofErr w:type="gramStart"/>
      <w:r w:rsidR="003C44B7">
        <w:rPr>
          <w:rFonts w:cstheme="minorHAnsi"/>
          <w:b/>
        </w:rPr>
        <w:t>………………………………</w:t>
      </w:r>
      <w:r w:rsidR="003C44B7" w:rsidRPr="002F0404">
        <w:rPr>
          <w:rFonts w:cstheme="minorHAnsi"/>
          <w:b/>
        </w:rPr>
        <w:t>………………………………….</w:t>
      </w:r>
      <w:proofErr w:type="gramEnd"/>
      <w:r w:rsidR="003C44B7" w:rsidRPr="002F0404">
        <w:rPr>
          <w:rFonts w:cstheme="minorHAnsi"/>
          <w:b/>
        </w:rPr>
        <w:t xml:space="preserve"> </w:t>
      </w:r>
      <w:r w:rsidR="00A6239E">
        <w:rPr>
          <w:rFonts w:cstheme="minorHAnsi"/>
          <w:b/>
        </w:rPr>
        <w:t>ANADOLU</w:t>
      </w:r>
      <w:r w:rsidR="003C44B7" w:rsidRPr="002F0404">
        <w:rPr>
          <w:rFonts w:cstheme="minorHAnsi"/>
          <w:b/>
        </w:rPr>
        <w:t xml:space="preserve"> LİSESİ 9.SINIF MATEMATİK DERSİ ÜNİTELENDİRİLMİŞ YILLIK PLANI</w:t>
      </w:r>
    </w:p>
    <w:tbl>
      <w:tblPr>
        <w:tblW w:w="15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508"/>
        <w:gridCol w:w="440"/>
        <w:gridCol w:w="591"/>
        <w:gridCol w:w="8647"/>
        <w:gridCol w:w="1417"/>
        <w:gridCol w:w="1276"/>
        <w:gridCol w:w="1417"/>
        <w:gridCol w:w="1129"/>
      </w:tblGrid>
      <w:tr w:rsidR="003C44B7" w:rsidTr="000A7822">
        <w:trPr>
          <w:cantSplit/>
          <w:trHeight w:val="954"/>
        </w:trPr>
        <w:tc>
          <w:tcPr>
            <w:tcW w:w="441" w:type="dxa"/>
            <w:shd w:val="clear" w:color="auto" w:fill="FFF2CC" w:themeFill="accent4" w:themeFillTint="33"/>
            <w:textDirection w:val="btLr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508" w:type="dxa"/>
            <w:shd w:val="clear" w:color="auto" w:fill="FFF2CC" w:themeFill="accent4" w:themeFillTint="33"/>
            <w:textDirection w:val="btLr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0" w:type="dxa"/>
            <w:shd w:val="clear" w:color="auto" w:fill="FFF2CC" w:themeFill="accent4" w:themeFillTint="33"/>
            <w:textDirection w:val="btLr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>Saat</w:t>
            </w:r>
          </w:p>
        </w:tc>
        <w:tc>
          <w:tcPr>
            <w:tcW w:w="591" w:type="dxa"/>
            <w:shd w:val="clear" w:color="auto" w:fill="FFF2CC" w:themeFill="accent4" w:themeFillTint="33"/>
            <w:textDirection w:val="btLr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 xml:space="preserve">Alt </w:t>
            </w:r>
            <w:proofErr w:type="spellStart"/>
            <w:r w:rsidRPr="00735CAE">
              <w:rPr>
                <w:b/>
                <w:sz w:val="20"/>
                <w:szCs w:val="20"/>
              </w:rPr>
              <w:t>Öğr</w:t>
            </w:r>
            <w:proofErr w:type="spellEnd"/>
            <w:r w:rsidRPr="00735CAE">
              <w:rPr>
                <w:b/>
                <w:sz w:val="20"/>
                <w:szCs w:val="20"/>
              </w:rPr>
              <w:t>. Alanı</w:t>
            </w:r>
          </w:p>
        </w:tc>
        <w:tc>
          <w:tcPr>
            <w:tcW w:w="8647" w:type="dxa"/>
            <w:shd w:val="clear" w:color="auto" w:fill="FFF2CC" w:themeFill="accent4" w:themeFillTint="33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b/>
                <w:sz w:val="20"/>
                <w:szCs w:val="20"/>
              </w:rPr>
              <w:t>ETKİNLİK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35CAE">
              <w:rPr>
                <w:rFonts w:cs="Arial"/>
                <w:b/>
                <w:color w:val="000000"/>
                <w:sz w:val="20"/>
                <w:szCs w:val="20"/>
              </w:rPr>
              <w:t>KULLANILAN EĞİTİM TEKNOLOJİLERİ,  ARAÇ VE GEREÇLERİ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16"/>
                <w:szCs w:val="20"/>
              </w:rPr>
            </w:pPr>
            <w:r w:rsidRPr="00735CAE">
              <w:rPr>
                <w:b/>
                <w:sz w:val="16"/>
                <w:szCs w:val="20"/>
              </w:rPr>
              <w:t>ATATURKÇÜLÜK</w:t>
            </w:r>
          </w:p>
        </w:tc>
        <w:tc>
          <w:tcPr>
            <w:tcW w:w="1129" w:type="dxa"/>
            <w:shd w:val="clear" w:color="auto" w:fill="FFF2CC" w:themeFill="accent4" w:themeFillTint="33"/>
            <w:vAlign w:val="center"/>
          </w:tcPr>
          <w:p w:rsidR="003C44B7" w:rsidRPr="00735CAE" w:rsidRDefault="003C44B7" w:rsidP="003C44B7">
            <w:pPr>
              <w:pStyle w:val="AralkYok"/>
              <w:jc w:val="center"/>
              <w:rPr>
                <w:b/>
                <w:sz w:val="16"/>
                <w:szCs w:val="20"/>
              </w:rPr>
            </w:pPr>
            <w:r w:rsidRPr="00735CAE">
              <w:rPr>
                <w:b/>
                <w:sz w:val="16"/>
                <w:szCs w:val="20"/>
              </w:rPr>
              <w:t>AÇIKLAMA</w:t>
            </w:r>
          </w:p>
        </w:tc>
      </w:tr>
      <w:tr w:rsidR="003C44B7" w:rsidTr="003C44B7">
        <w:trPr>
          <w:cantSplit/>
          <w:trHeight w:val="66"/>
        </w:trPr>
        <w:tc>
          <w:tcPr>
            <w:tcW w:w="15866" w:type="dxa"/>
            <w:gridSpan w:val="9"/>
            <w:shd w:val="clear" w:color="auto" w:fill="DEEAF6" w:themeFill="accent1" w:themeFillTint="33"/>
            <w:vAlign w:val="center"/>
          </w:tcPr>
          <w:p w:rsidR="003C44B7" w:rsidRPr="0059768B" w:rsidRDefault="003C44B7" w:rsidP="003C44B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59768B">
              <w:rPr>
                <w:b/>
                <w:color w:val="C00000"/>
                <w:szCs w:val="20"/>
              </w:rPr>
              <w:t>SAYILAR VE CEBİR</w:t>
            </w:r>
          </w:p>
        </w:tc>
      </w:tr>
      <w:tr w:rsidR="003C44B7" w:rsidTr="003C44B7">
        <w:trPr>
          <w:cantSplit/>
          <w:trHeight w:val="561"/>
        </w:trPr>
        <w:tc>
          <w:tcPr>
            <w:tcW w:w="15866" w:type="dxa"/>
            <w:gridSpan w:val="9"/>
            <w:shd w:val="clear" w:color="auto" w:fill="F2F2F2" w:themeFill="background1" w:themeFillShade="F2"/>
            <w:vAlign w:val="center"/>
          </w:tcPr>
          <w:p w:rsidR="003C44B7" w:rsidRPr="00735CAE" w:rsidRDefault="003C44B7" w:rsidP="003C44B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735CAE">
              <w:rPr>
                <w:b/>
                <w:color w:val="385623" w:themeColor="accent6" w:themeShade="80"/>
                <w:sz w:val="20"/>
              </w:rPr>
              <w:t xml:space="preserve">BÖLÜM: </w:t>
            </w:r>
            <w:r w:rsidRPr="00735CAE">
              <w:rPr>
                <w:b/>
                <w:color w:val="C00000"/>
                <w:sz w:val="20"/>
              </w:rPr>
              <w:t>9.1. MANTIK</w:t>
            </w:r>
          </w:p>
          <w:p w:rsidR="003C44B7" w:rsidRPr="00735CAE" w:rsidRDefault="003C44B7" w:rsidP="003C44B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735CAE">
              <w:rPr>
                <w:b/>
                <w:color w:val="385623" w:themeColor="accent6" w:themeShade="80"/>
                <w:sz w:val="20"/>
              </w:rPr>
              <w:t xml:space="preserve">Kazanım: </w:t>
            </w:r>
            <w:r w:rsidR="003C33A5">
              <w:rPr>
                <w:b/>
                <w:color w:val="C00000"/>
                <w:sz w:val="20"/>
              </w:rPr>
              <w:t>5</w:t>
            </w:r>
          </w:p>
          <w:p w:rsidR="003C44B7" w:rsidRPr="0059768B" w:rsidRDefault="003C44B7" w:rsidP="003C33A5">
            <w:pPr>
              <w:pStyle w:val="AralkYok"/>
              <w:rPr>
                <w:b/>
                <w:color w:val="385623" w:themeColor="accent6" w:themeShade="80"/>
              </w:rPr>
            </w:pPr>
            <w:r w:rsidRPr="00735CAE">
              <w:rPr>
                <w:b/>
                <w:color w:val="385623" w:themeColor="accent6" w:themeShade="80"/>
                <w:sz w:val="20"/>
              </w:rPr>
              <w:t xml:space="preserve">Ders saati: </w:t>
            </w:r>
            <w:r w:rsidR="003C33A5" w:rsidRPr="00A6239E">
              <w:rPr>
                <w:b/>
                <w:color w:val="C00000"/>
                <w:sz w:val="20"/>
              </w:rPr>
              <w:t>1</w:t>
            </w:r>
            <w:r w:rsidR="00413FF7" w:rsidRPr="00A6239E">
              <w:rPr>
                <w:b/>
                <w:color w:val="C00000"/>
                <w:sz w:val="20"/>
              </w:rPr>
              <w:t>2</w:t>
            </w:r>
            <w:r w:rsidRPr="00735CAE">
              <w:rPr>
                <w:b/>
                <w:color w:val="C00000"/>
                <w:sz w:val="20"/>
              </w:rPr>
              <w:t xml:space="preserve"> saat</w:t>
            </w:r>
          </w:p>
        </w:tc>
      </w:tr>
      <w:tr w:rsidR="0071286E" w:rsidTr="000A7822">
        <w:trPr>
          <w:cantSplit/>
          <w:trHeight w:val="135"/>
        </w:trPr>
        <w:tc>
          <w:tcPr>
            <w:tcW w:w="441" w:type="dxa"/>
            <w:vMerge w:val="restart"/>
            <w:textDirection w:val="btLr"/>
            <w:vAlign w:val="center"/>
          </w:tcPr>
          <w:p w:rsidR="0071286E" w:rsidRPr="00CC3521" w:rsidRDefault="0071286E" w:rsidP="00F270A7">
            <w:pPr>
              <w:pStyle w:val="AralkYok"/>
              <w:ind w:left="113" w:right="113"/>
              <w:jc w:val="center"/>
              <w:rPr>
                <w:b/>
                <w:color w:val="1F4E79" w:themeColor="accent1" w:themeShade="80"/>
                <w:sz w:val="20"/>
              </w:rPr>
            </w:pPr>
            <w:r w:rsidRPr="00CC3521">
              <w:rPr>
                <w:b/>
                <w:color w:val="1F4E79" w:themeColor="accent1" w:themeShade="80"/>
                <w:sz w:val="20"/>
              </w:rPr>
              <w:t>EYLÜL</w:t>
            </w:r>
          </w:p>
        </w:tc>
        <w:tc>
          <w:tcPr>
            <w:tcW w:w="508" w:type="dxa"/>
            <w:vMerge w:val="restart"/>
            <w:vAlign w:val="center"/>
          </w:tcPr>
          <w:p w:rsidR="0071286E" w:rsidRDefault="00C63667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71286E" w:rsidRPr="001F14E0" w:rsidRDefault="0071286E" w:rsidP="00F270A7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  <w:r w:rsidRPr="001F14E0">
              <w:rPr>
                <w:rFonts w:cstheme="minorHAnsi"/>
                <w:b/>
                <w:bCs/>
                <w:color w:val="C00000"/>
                <w:sz w:val="20"/>
              </w:rPr>
              <w:t>9.1.1. Önermeler ve Bileşik Önermeler</w:t>
            </w:r>
          </w:p>
        </w:tc>
        <w:tc>
          <w:tcPr>
            <w:tcW w:w="8647" w:type="dxa"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i/>
                <w:color w:val="57585A"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9.1.1.1. Önermeyi, önermenin doğruluk değerini, iki önermenin denkliğini ve önermenin </w:t>
            </w:r>
            <w:proofErr w:type="spellStart"/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değilini</w:t>
            </w:r>
            <w:proofErr w:type="spellEnd"/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açıklar.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proofErr w:type="spellStart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Boole</w:t>
            </w:r>
            <w:proofErr w:type="spellEnd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ve </w:t>
            </w:r>
            <w:proofErr w:type="spellStart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Leibniz’in</w:t>
            </w:r>
            <w:proofErr w:type="spellEnd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çalışmalarına yer verilir.</w:t>
            </w:r>
          </w:p>
        </w:tc>
        <w:tc>
          <w:tcPr>
            <w:tcW w:w="1417" w:type="dxa"/>
            <w:vMerge w:val="restart"/>
            <w:vAlign w:val="center"/>
          </w:tcPr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 xml:space="preserve">• Merak, sebep-sonuç </w:t>
            </w:r>
            <w:proofErr w:type="gramStart"/>
            <w:r w:rsidRPr="00905141">
              <w:rPr>
                <w:sz w:val="16"/>
              </w:rPr>
              <w:t>dahilinde</w:t>
            </w:r>
            <w:proofErr w:type="gramEnd"/>
            <w:r w:rsidRPr="00905141">
              <w:rPr>
                <w:sz w:val="16"/>
              </w:rPr>
              <w:t xml:space="preserve"> sorgulama ve keşfetme,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Değişkenler arasındaki ilişkileri gözlemleme,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Özel durumlardan hareketle genellemelere ulaşma,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Matematiksel yapıların ortak özelliklerinden yola çıkarak soyutlama yapma,</w:t>
            </w:r>
          </w:p>
          <w:p w:rsidR="0071286E" w:rsidRPr="00905141" w:rsidRDefault="0071286E" w:rsidP="00F270A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</w:t>
            </w:r>
            <w:r>
              <w:rPr>
                <w:sz w:val="16"/>
              </w:rPr>
              <w:t>ırma,</w:t>
            </w:r>
          </w:p>
        </w:tc>
        <w:tc>
          <w:tcPr>
            <w:tcW w:w="1276" w:type="dxa"/>
            <w:vMerge w:val="restart"/>
            <w:vAlign w:val="center"/>
          </w:tcPr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</w:p>
          <w:p w:rsidR="0071286E" w:rsidRPr="003C3F00" w:rsidRDefault="0071286E" w:rsidP="00F270A7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71286E" w:rsidTr="000A7822">
        <w:trPr>
          <w:cantSplit/>
          <w:trHeight w:val="135"/>
        </w:trPr>
        <w:tc>
          <w:tcPr>
            <w:tcW w:w="441" w:type="dxa"/>
            <w:vMerge/>
            <w:textDirection w:val="btLr"/>
            <w:vAlign w:val="center"/>
          </w:tcPr>
          <w:p w:rsidR="0071286E" w:rsidRPr="00CC3521" w:rsidRDefault="0071286E" w:rsidP="00F270A7">
            <w:pPr>
              <w:pStyle w:val="AralkYok"/>
              <w:ind w:left="113" w:right="113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Default="0071286E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71286E" w:rsidRPr="001F14E0" w:rsidRDefault="0071286E" w:rsidP="00F270A7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9.1.1.2. Bileşik önermeyi örneklerle açıklar ‘‘</w:t>
            </w:r>
            <w:proofErr w:type="gramStart"/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ve,</w:t>
            </w:r>
            <w:proofErr w:type="gramEnd"/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veya, ya da’’ bağlaçları ile kurulan bileşik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önermelerin özelliklerini ve De Morgan kurallarını doğruluk tablosu kullanarak gösterir.</w:t>
            </w:r>
          </w:p>
        </w:tc>
        <w:tc>
          <w:tcPr>
            <w:tcW w:w="1417" w:type="dxa"/>
            <w:vMerge/>
            <w:vAlign w:val="center"/>
          </w:tcPr>
          <w:p w:rsidR="0071286E" w:rsidRPr="00905141" w:rsidRDefault="0071286E" w:rsidP="00F270A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71286E" w:rsidTr="000A7822">
        <w:trPr>
          <w:cantSplit/>
          <w:trHeight w:val="135"/>
        </w:trPr>
        <w:tc>
          <w:tcPr>
            <w:tcW w:w="441" w:type="dxa"/>
            <w:vMerge/>
            <w:textDirection w:val="btLr"/>
            <w:vAlign w:val="center"/>
          </w:tcPr>
          <w:p w:rsidR="0071286E" w:rsidRPr="00CC3521" w:rsidRDefault="0071286E" w:rsidP="00F270A7">
            <w:pPr>
              <w:pStyle w:val="AralkYok"/>
              <w:ind w:left="113" w:right="113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Default="0071286E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71286E" w:rsidRPr="001F14E0" w:rsidRDefault="0071286E" w:rsidP="00F270A7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color w:val="231F20"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9.1.1.3. Koşullu önermeyi ve iki yönlü koşullu önermeyi açıklar.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Koşullu önermenin karşıtı, tersi, karşıt tersi verilir.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b)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𝑝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⇒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𝑞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≡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𝑝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′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∨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𝑞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olduğu doğruluk tablosu yardımıyla gösterilir.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c) ‘‘ </w:t>
            </w:r>
            <w:proofErr w:type="gramStart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ve,</w:t>
            </w:r>
            <w:proofErr w:type="gramEnd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veya, ya da, ise’’ bağlaçları kullanılarak verilen, en fazla üç önerme içeren ve en fazla dört bileşenli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bileşik önermelere denk basit önermeler buldurulur.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ç)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𝑝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⇔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𝑞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≡ (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𝑝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⇒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𝑞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)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∧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(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𝑞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⇒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𝑝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 xml:space="preserve">) </w:t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olduğu doğruluk tablosu ile gösterilir.</w:t>
            </w:r>
          </w:p>
        </w:tc>
        <w:tc>
          <w:tcPr>
            <w:tcW w:w="1417" w:type="dxa"/>
            <w:vMerge/>
            <w:vAlign w:val="center"/>
          </w:tcPr>
          <w:p w:rsidR="0071286E" w:rsidRPr="00905141" w:rsidRDefault="0071286E" w:rsidP="00F270A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71286E" w:rsidTr="000A7822">
        <w:trPr>
          <w:cantSplit/>
          <w:trHeight w:val="135"/>
        </w:trPr>
        <w:tc>
          <w:tcPr>
            <w:tcW w:w="441" w:type="dxa"/>
            <w:vMerge/>
            <w:textDirection w:val="btLr"/>
            <w:vAlign w:val="center"/>
          </w:tcPr>
          <w:p w:rsidR="0071286E" w:rsidRPr="00CC3521" w:rsidRDefault="0071286E" w:rsidP="00F270A7">
            <w:pPr>
              <w:pStyle w:val="AralkYok"/>
              <w:ind w:left="113" w:right="113"/>
              <w:jc w:val="center"/>
              <w:rPr>
                <w:b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71286E" w:rsidRPr="00C37CE9" w:rsidRDefault="00C63667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71286E" w:rsidRPr="0059768B" w:rsidRDefault="0071286E" w:rsidP="00F270A7">
            <w:pPr>
              <w:pStyle w:val="AralkYok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647" w:type="dxa"/>
            <w:vMerge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i/>
                <w:color w:val="57585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71286E" w:rsidRPr="00735CAE" w:rsidRDefault="0071286E" w:rsidP="00F270A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71286E" w:rsidTr="000A7822">
        <w:trPr>
          <w:cantSplit/>
          <w:trHeight w:val="184"/>
        </w:trPr>
        <w:tc>
          <w:tcPr>
            <w:tcW w:w="441" w:type="dxa"/>
            <w:vMerge/>
            <w:vAlign w:val="center"/>
          </w:tcPr>
          <w:p w:rsidR="0071286E" w:rsidRPr="00FE454C" w:rsidRDefault="0071286E" w:rsidP="00F270A7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Pr="00C37CE9" w:rsidRDefault="0071286E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71286E" w:rsidRPr="00D7671D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47" w:type="dxa"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A6239E">
              <w:rPr>
                <w:rFonts w:ascii="Calibri-Bold" w:hAnsi="Calibri-Bold"/>
                <w:b/>
                <w:bCs/>
                <w:color w:val="000000"/>
                <w:sz w:val="20"/>
                <w:szCs w:val="20"/>
              </w:rPr>
              <w:t>9.1.1.4. Her (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∀</w:t>
            </w:r>
            <w:r w:rsidRPr="00A6239E">
              <w:rPr>
                <w:rFonts w:ascii="Calibri-Bold" w:hAnsi="Calibri-Bold"/>
                <w:b/>
                <w:bCs/>
                <w:color w:val="000000"/>
                <w:sz w:val="20"/>
                <w:szCs w:val="20"/>
              </w:rPr>
              <w:t>) ve bazı (</w:t>
            </w:r>
            <w:r w:rsidRPr="00A6239E">
              <w:rPr>
                <w:rFonts w:ascii="Cambria Math" w:hAnsi="Cambria Math" w:cs="Cambria Math"/>
                <w:color w:val="000000"/>
                <w:sz w:val="20"/>
                <w:szCs w:val="20"/>
              </w:rPr>
              <w:t>∃</w:t>
            </w:r>
            <w:r w:rsidRPr="00A6239E">
              <w:rPr>
                <w:rFonts w:ascii="Calibri-Bold" w:hAnsi="Calibri-Bold"/>
                <w:b/>
                <w:bCs/>
                <w:color w:val="000000"/>
                <w:sz w:val="20"/>
                <w:szCs w:val="20"/>
              </w:rPr>
              <w:t>) niceleyicilerini örneklerle açıklar.</w:t>
            </w:r>
            <w:r w:rsidRPr="00A6239E">
              <w:rPr>
                <w:rFonts w:ascii="Calibri-Bold" w:hAnsi="Calibri-Bold"/>
                <w:color w:val="000000"/>
                <w:sz w:val="20"/>
                <w:szCs w:val="20"/>
              </w:rPr>
              <w:br/>
            </w:r>
            <w:r w:rsidRPr="00A6239E">
              <w:rPr>
                <w:rFonts w:ascii="Calibri-Italic" w:hAnsi="Calibri-Italic"/>
                <w:i/>
                <w:iCs/>
                <w:color w:val="000000"/>
                <w:sz w:val="20"/>
                <w:szCs w:val="20"/>
              </w:rPr>
              <w:t>Sözel olarak verilen ve niceleyici içeren açık önermeler, sembolik mantık diliyle; sembolik mantık diliyle</w:t>
            </w:r>
            <w:r w:rsidRPr="00A6239E">
              <w:rPr>
                <w:rFonts w:ascii="Calibri-Italic" w:hAnsi="Calibri-Italic"/>
                <w:color w:val="000000"/>
                <w:sz w:val="20"/>
                <w:szCs w:val="20"/>
              </w:rPr>
              <w:br/>
            </w:r>
            <w:r w:rsidRPr="00A6239E">
              <w:rPr>
                <w:rFonts w:ascii="Calibri-Italic" w:hAnsi="Calibri-Italic"/>
                <w:i/>
                <w:iCs/>
                <w:color w:val="000000"/>
                <w:sz w:val="20"/>
                <w:szCs w:val="20"/>
              </w:rPr>
              <w:t>verilen ve niceleyici içeren açık önermeler de sözel olarak ifade edilir.</w:t>
            </w:r>
          </w:p>
        </w:tc>
        <w:tc>
          <w:tcPr>
            <w:tcW w:w="1417" w:type="dxa"/>
            <w:vMerge/>
            <w:vAlign w:val="center"/>
          </w:tcPr>
          <w:p w:rsidR="0071286E" w:rsidRPr="002005E7" w:rsidRDefault="0071286E" w:rsidP="00F270A7">
            <w:pPr>
              <w:pStyle w:val="AralkYok"/>
              <w:rPr>
                <w:color w:val="00000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Merge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71286E" w:rsidTr="000A7822">
        <w:trPr>
          <w:cantSplit/>
          <w:trHeight w:val="456"/>
        </w:trPr>
        <w:tc>
          <w:tcPr>
            <w:tcW w:w="441" w:type="dxa"/>
            <w:vMerge/>
            <w:vAlign w:val="center"/>
          </w:tcPr>
          <w:p w:rsidR="0071286E" w:rsidRPr="00FE454C" w:rsidRDefault="0071286E" w:rsidP="00F270A7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Pr="00C37CE9" w:rsidRDefault="0071286E" w:rsidP="00F270A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F270A7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71286E" w:rsidRPr="00D7671D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47" w:type="dxa"/>
            <w:vAlign w:val="center"/>
          </w:tcPr>
          <w:p w:rsidR="0071286E" w:rsidRPr="00A6239E" w:rsidRDefault="0071286E" w:rsidP="00F270A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A6239E">
              <w:rPr>
                <w:rFonts w:ascii="Calibri-Bold" w:hAnsi="Calibri-Bold"/>
                <w:b/>
                <w:bCs/>
                <w:color w:val="000000"/>
                <w:sz w:val="20"/>
                <w:szCs w:val="20"/>
              </w:rPr>
              <w:t>9.1.1.5. Tanım, aksiyom, teorem ve ispat kavramlarını açıklar.</w:t>
            </w:r>
            <w:r w:rsidRPr="00A6239E">
              <w:rPr>
                <w:rFonts w:ascii="Calibri-Bold" w:hAnsi="Calibri-Bold"/>
                <w:color w:val="000000"/>
                <w:sz w:val="20"/>
                <w:szCs w:val="20"/>
              </w:rPr>
              <w:br/>
            </w:r>
            <w:r w:rsidRPr="00A6239E">
              <w:rPr>
                <w:rFonts w:ascii="Calibri-Italic" w:hAnsi="Calibri-Italic"/>
                <w:i/>
                <w:iCs/>
                <w:color w:val="000000"/>
                <w:sz w:val="20"/>
                <w:szCs w:val="20"/>
              </w:rPr>
              <w:t>Bir teoremin hipotezi ve hükmü belirtilir.</w:t>
            </w:r>
          </w:p>
        </w:tc>
        <w:tc>
          <w:tcPr>
            <w:tcW w:w="1417" w:type="dxa"/>
            <w:vMerge/>
            <w:vAlign w:val="center"/>
          </w:tcPr>
          <w:p w:rsidR="0071286E" w:rsidRPr="002005E7" w:rsidRDefault="0071286E" w:rsidP="00F270A7">
            <w:pPr>
              <w:pStyle w:val="AralkYok"/>
              <w:rPr>
                <w:color w:val="00000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F270A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Merge/>
            <w:vAlign w:val="center"/>
          </w:tcPr>
          <w:p w:rsidR="0071286E" w:rsidRPr="00C20F6B" w:rsidRDefault="0071286E" w:rsidP="00F270A7">
            <w:pPr>
              <w:pStyle w:val="AralkYok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Merge/>
            <w:vAlign w:val="center"/>
          </w:tcPr>
          <w:p w:rsidR="0071286E" w:rsidRPr="00C20F6B" w:rsidRDefault="0071286E" w:rsidP="00F270A7">
            <w:pPr>
              <w:pStyle w:val="AralkYok"/>
              <w:rPr>
                <w:sz w:val="20"/>
                <w:szCs w:val="20"/>
              </w:rPr>
            </w:pPr>
          </w:p>
        </w:tc>
      </w:tr>
      <w:tr w:rsidR="00F270A7" w:rsidTr="00A6239E">
        <w:trPr>
          <w:cantSplit/>
          <w:trHeight w:val="352"/>
        </w:trPr>
        <w:tc>
          <w:tcPr>
            <w:tcW w:w="15866" w:type="dxa"/>
            <w:gridSpan w:val="9"/>
            <w:shd w:val="clear" w:color="auto" w:fill="FBE4D5" w:themeFill="accent2" w:themeFillTint="33"/>
            <w:vAlign w:val="center"/>
          </w:tcPr>
          <w:p w:rsidR="00F270A7" w:rsidRPr="00CC3521" w:rsidRDefault="00F270A7" w:rsidP="00F270A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CC3521">
              <w:rPr>
                <w:b/>
                <w:color w:val="385623" w:themeColor="accent6" w:themeShade="80"/>
                <w:sz w:val="20"/>
              </w:rPr>
              <w:t xml:space="preserve">BÖLÜM: </w:t>
            </w:r>
            <w:r w:rsidRPr="00CC3521">
              <w:rPr>
                <w:b/>
                <w:color w:val="C00000"/>
                <w:sz w:val="20"/>
              </w:rPr>
              <w:t>9.2. KÜMELER</w:t>
            </w:r>
          </w:p>
          <w:p w:rsidR="00F270A7" w:rsidRPr="00CC3521" w:rsidRDefault="00F270A7" w:rsidP="00F270A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CC3521">
              <w:rPr>
                <w:b/>
                <w:color w:val="385623" w:themeColor="accent6" w:themeShade="80"/>
                <w:sz w:val="20"/>
              </w:rPr>
              <w:t xml:space="preserve">Kazanım: </w:t>
            </w:r>
            <w:r>
              <w:rPr>
                <w:b/>
                <w:color w:val="C00000"/>
                <w:sz w:val="20"/>
              </w:rPr>
              <w:t>5</w:t>
            </w:r>
          </w:p>
          <w:p w:rsidR="00F270A7" w:rsidRPr="00CC3521" w:rsidRDefault="00F270A7" w:rsidP="00F270A7">
            <w:pPr>
              <w:pStyle w:val="AralkYok"/>
              <w:rPr>
                <w:sz w:val="8"/>
                <w:szCs w:val="20"/>
              </w:rPr>
            </w:pPr>
            <w:r w:rsidRPr="008B5A41">
              <w:rPr>
                <w:b/>
                <w:color w:val="385623" w:themeColor="accent6" w:themeShade="80"/>
              </w:rPr>
              <w:t>Ders saati:</w:t>
            </w:r>
            <w:r w:rsidRPr="00CC3521">
              <w:t xml:space="preserve"> </w:t>
            </w:r>
            <w:r w:rsidRPr="008B5A41">
              <w:rPr>
                <w:b/>
                <w:color w:val="C00000"/>
              </w:rPr>
              <w:t>20 saat</w:t>
            </w:r>
          </w:p>
        </w:tc>
      </w:tr>
      <w:tr w:rsidR="0071286E" w:rsidTr="000A7822">
        <w:trPr>
          <w:cantSplit/>
          <w:trHeight w:val="147"/>
        </w:trPr>
        <w:tc>
          <w:tcPr>
            <w:tcW w:w="441" w:type="dxa"/>
            <w:vMerge w:val="restart"/>
            <w:textDirection w:val="btLr"/>
            <w:vAlign w:val="center"/>
          </w:tcPr>
          <w:p w:rsidR="0071286E" w:rsidRPr="00CC3521" w:rsidRDefault="0071286E" w:rsidP="00D73BD2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  <w:r w:rsidRPr="00CC3521">
              <w:rPr>
                <w:b/>
                <w:color w:val="1F4E79" w:themeColor="accent1" w:themeShade="80"/>
                <w:sz w:val="20"/>
              </w:rPr>
              <w:t>EYLÜL</w:t>
            </w:r>
          </w:p>
        </w:tc>
        <w:tc>
          <w:tcPr>
            <w:tcW w:w="508" w:type="dxa"/>
            <w:vMerge w:val="restart"/>
            <w:vAlign w:val="center"/>
          </w:tcPr>
          <w:p w:rsidR="0071286E" w:rsidRDefault="00C63667" w:rsidP="00D73B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71286E" w:rsidRPr="00413FF7" w:rsidRDefault="0071286E" w:rsidP="00D73BD2">
            <w:pPr>
              <w:pStyle w:val="AralkYok"/>
              <w:jc w:val="center"/>
            </w:pPr>
            <w:r w:rsidRPr="001F14E0">
              <w:rPr>
                <w:rFonts w:cstheme="minorHAnsi"/>
                <w:b/>
                <w:bCs/>
                <w:color w:val="C00000"/>
                <w:sz w:val="20"/>
              </w:rPr>
              <w:t>9.2.1. Kümelerde Temel Kavramlar</w:t>
            </w:r>
          </w:p>
        </w:tc>
        <w:tc>
          <w:tcPr>
            <w:tcW w:w="8647" w:type="dxa"/>
            <w:vAlign w:val="center"/>
          </w:tcPr>
          <w:p w:rsidR="0071286E" w:rsidRPr="00A6239E" w:rsidRDefault="0071286E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9.2.1.1. Kümeler ile ilgili temel kavramlar hatırlatılır.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Kümelerle ilgili gerçek hayattan örneklere yer verilir.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Kümelerin farklı gösterimlerine yer verilir.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c) </w:t>
            </w:r>
            <w:proofErr w:type="spellStart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Cantor’un</w:t>
            </w:r>
            <w:proofErr w:type="spellEnd"/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çalışmalarına yer verilir.</w:t>
            </w:r>
          </w:p>
        </w:tc>
        <w:tc>
          <w:tcPr>
            <w:tcW w:w="1417" w:type="dxa"/>
            <w:vMerge w:val="restart"/>
            <w:vAlign w:val="center"/>
          </w:tcPr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Matematiği, modelleme ve problem çözme sürecinde aktif olarak kullanma,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etme, gerekçelendirme ve paylaşma,</w:t>
            </w:r>
          </w:p>
          <w:p w:rsidR="0071286E" w:rsidRPr="00735CAE" w:rsidRDefault="0071286E" w:rsidP="0071286E">
            <w:pPr>
              <w:rPr>
                <w:b/>
                <w:sz w:val="12"/>
                <w:szCs w:val="20"/>
              </w:rPr>
            </w:pPr>
            <w:r w:rsidRPr="00905141">
              <w:rPr>
                <w:sz w:val="16"/>
              </w:rPr>
              <w:t xml:space="preserve">• Bilgi ve iletişim teknolojilerinden </w:t>
            </w:r>
          </w:p>
        </w:tc>
        <w:tc>
          <w:tcPr>
            <w:tcW w:w="1276" w:type="dxa"/>
            <w:vMerge w:val="restart"/>
            <w:vAlign w:val="center"/>
          </w:tcPr>
          <w:p w:rsidR="0071286E" w:rsidRDefault="0071286E" w:rsidP="00D73BD2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71286E" w:rsidRDefault="0071286E" w:rsidP="00D73BD2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gereçler , Cetvel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 araçları , ders kitabı , 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 etkinlikler</w:t>
            </w:r>
          </w:p>
        </w:tc>
        <w:tc>
          <w:tcPr>
            <w:tcW w:w="1417" w:type="dxa"/>
            <w:vAlign w:val="center"/>
          </w:tcPr>
          <w:p w:rsidR="0071286E" w:rsidRPr="00CC3521" w:rsidRDefault="0071286E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C3521" w:rsidRDefault="0071286E" w:rsidP="00D73BD2">
            <w:pPr>
              <w:rPr>
                <w:b/>
                <w:sz w:val="8"/>
                <w:szCs w:val="20"/>
              </w:rPr>
            </w:pPr>
          </w:p>
        </w:tc>
      </w:tr>
      <w:tr w:rsidR="0071286E" w:rsidTr="000A7822">
        <w:trPr>
          <w:cantSplit/>
          <w:trHeight w:val="147"/>
        </w:trPr>
        <w:tc>
          <w:tcPr>
            <w:tcW w:w="441" w:type="dxa"/>
            <w:vMerge/>
            <w:textDirection w:val="btLr"/>
            <w:vAlign w:val="center"/>
          </w:tcPr>
          <w:p w:rsidR="0071286E" w:rsidRPr="00CC3521" w:rsidRDefault="0071286E" w:rsidP="00D73BD2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Default="0071286E" w:rsidP="00D73B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71286E" w:rsidRPr="001F14E0" w:rsidRDefault="0071286E" w:rsidP="00D73BD2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71286E" w:rsidRPr="00A6239E" w:rsidRDefault="0071286E" w:rsidP="00D73BD2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9.2.1.2. Alt kümeyi kullanarak işlemler yapar.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Alt küme kavramı ve özellikleri ele alınır.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Alt küme kavramıyla ilgili gerçek hayattan örneklere yer verilir.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c) Kombinasyon gerektiren problemlere girilmez.</w:t>
            </w:r>
          </w:p>
        </w:tc>
        <w:tc>
          <w:tcPr>
            <w:tcW w:w="1417" w:type="dxa"/>
            <w:vMerge/>
            <w:vAlign w:val="center"/>
          </w:tcPr>
          <w:p w:rsidR="0071286E" w:rsidRPr="00735CAE" w:rsidRDefault="0071286E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71286E" w:rsidRPr="00CC3521" w:rsidRDefault="0071286E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C3521" w:rsidRDefault="0071286E" w:rsidP="00D73BD2">
            <w:pPr>
              <w:rPr>
                <w:b/>
                <w:sz w:val="8"/>
                <w:szCs w:val="20"/>
              </w:rPr>
            </w:pPr>
          </w:p>
        </w:tc>
      </w:tr>
      <w:tr w:rsidR="0071286E" w:rsidTr="000A7822">
        <w:trPr>
          <w:cantSplit/>
          <w:trHeight w:val="313"/>
        </w:trPr>
        <w:tc>
          <w:tcPr>
            <w:tcW w:w="441" w:type="dxa"/>
            <w:vMerge/>
            <w:textDirection w:val="btLr"/>
            <w:vAlign w:val="center"/>
          </w:tcPr>
          <w:p w:rsidR="0071286E" w:rsidRPr="00CC3521" w:rsidRDefault="0071286E" w:rsidP="00D73BD2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Default="0071286E" w:rsidP="00D73B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71286E" w:rsidRPr="001F14E0" w:rsidRDefault="0071286E" w:rsidP="00D73BD2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71286E" w:rsidRPr="00A6239E" w:rsidRDefault="0071286E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23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9.2.1.3. İki kümenin eşitliğini kullanarak işlemler yapar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İki kümenin eşitliği kavramı alt küme ile ilişkilendirilir.</w:t>
            </w:r>
            <w:r w:rsidRPr="00A6239E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A6239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Denk küme kavramı verilmez.</w:t>
            </w:r>
          </w:p>
        </w:tc>
        <w:tc>
          <w:tcPr>
            <w:tcW w:w="1417" w:type="dxa"/>
            <w:vMerge/>
            <w:vAlign w:val="center"/>
          </w:tcPr>
          <w:p w:rsidR="0071286E" w:rsidRPr="00735CAE" w:rsidRDefault="0071286E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Default="0071286E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71286E" w:rsidRPr="00CC3521" w:rsidRDefault="0071286E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C3521" w:rsidRDefault="0071286E" w:rsidP="00D73BD2">
            <w:pPr>
              <w:rPr>
                <w:b/>
                <w:sz w:val="8"/>
                <w:szCs w:val="20"/>
              </w:rPr>
            </w:pPr>
          </w:p>
        </w:tc>
      </w:tr>
      <w:tr w:rsidR="0071286E" w:rsidTr="000A7822">
        <w:trPr>
          <w:cantSplit/>
          <w:trHeight w:val="147"/>
        </w:trPr>
        <w:tc>
          <w:tcPr>
            <w:tcW w:w="441" w:type="dxa"/>
            <w:vMerge w:val="restart"/>
            <w:textDirection w:val="btLr"/>
            <w:vAlign w:val="center"/>
          </w:tcPr>
          <w:p w:rsidR="0071286E" w:rsidRPr="00CC3521" w:rsidRDefault="0071286E" w:rsidP="00D73BD2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</w:rPr>
            </w:pPr>
            <w:r w:rsidRPr="00CC3521">
              <w:rPr>
                <w:b/>
                <w:color w:val="1F4E79" w:themeColor="accent1" w:themeShade="80"/>
                <w:sz w:val="20"/>
              </w:rPr>
              <w:t>EKİM</w:t>
            </w:r>
          </w:p>
        </w:tc>
        <w:tc>
          <w:tcPr>
            <w:tcW w:w="508" w:type="dxa"/>
            <w:vMerge w:val="restart"/>
            <w:vAlign w:val="center"/>
          </w:tcPr>
          <w:p w:rsidR="0071286E" w:rsidRPr="00C37CE9" w:rsidRDefault="0071286E" w:rsidP="00D73B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D73BD2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71286E" w:rsidRPr="001F14E0" w:rsidRDefault="0071286E" w:rsidP="00D73BD2">
            <w:pPr>
              <w:pStyle w:val="AralkYok"/>
              <w:jc w:val="center"/>
              <w:rPr>
                <w:rFonts w:cstheme="minorHAnsi"/>
                <w:color w:val="FF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71286E" w:rsidRPr="003C476B" w:rsidRDefault="0071286E" w:rsidP="00D73BD2">
            <w:pPr>
              <w:pStyle w:val="AralkYok"/>
              <w:rPr>
                <w:rFonts w:cstheme="minorHAnsi"/>
                <w:bCs/>
                <w:sz w:val="20"/>
                <w:szCs w:val="20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9.2.2.1. Kümelerde birleşim, kesişim, fark, </w:t>
            </w:r>
            <w:proofErr w:type="spellStart"/>
            <w:r w:rsidRPr="003C476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tümleme</w:t>
            </w:r>
            <w:proofErr w:type="spellEnd"/>
            <w:r w:rsidRPr="003C476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işlemleri yardımıyla problemler çözer.</w:t>
            </w:r>
            <w:r w:rsidRPr="003C476B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a) Kümelerin birleşim, kesişim, fark ve </w:t>
            </w:r>
            <w:proofErr w:type="spellStart"/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tümleme</w:t>
            </w:r>
            <w:proofErr w:type="spellEnd"/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işlemlerinin özellikleri verilir.</w:t>
            </w:r>
          </w:p>
        </w:tc>
        <w:tc>
          <w:tcPr>
            <w:tcW w:w="1417" w:type="dxa"/>
            <w:vMerge/>
            <w:vAlign w:val="center"/>
          </w:tcPr>
          <w:p w:rsidR="0071286E" w:rsidRPr="00735CAE" w:rsidRDefault="0071286E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Pr="00CC3521" w:rsidRDefault="0071286E" w:rsidP="00D73BD2">
            <w:pPr>
              <w:pStyle w:val="AralkYok"/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71286E" w:rsidRPr="00CC3521" w:rsidRDefault="0071286E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C3521" w:rsidRDefault="0071286E" w:rsidP="00D73BD2">
            <w:pPr>
              <w:rPr>
                <w:b/>
                <w:sz w:val="8"/>
                <w:szCs w:val="20"/>
              </w:rPr>
            </w:pPr>
          </w:p>
        </w:tc>
      </w:tr>
      <w:tr w:rsidR="0071286E" w:rsidTr="000A7822">
        <w:trPr>
          <w:cantSplit/>
          <w:trHeight w:val="140"/>
        </w:trPr>
        <w:tc>
          <w:tcPr>
            <w:tcW w:w="441" w:type="dxa"/>
            <w:vMerge/>
            <w:vAlign w:val="center"/>
          </w:tcPr>
          <w:p w:rsidR="0071286E" w:rsidRPr="00FE454C" w:rsidRDefault="0071286E" w:rsidP="00D73BD2">
            <w:pPr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71286E" w:rsidRPr="00C37CE9" w:rsidRDefault="0071286E" w:rsidP="00D73B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71286E" w:rsidRPr="00735CAE" w:rsidRDefault="0071286E" w:rsidP="00D73BD2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71286E" w:rsidRPr="00413FF7" w:rsidRDefault="0071286E" w:rsidP="00D73BD2">
            <w:pPr>
              <w:pStyle w:val="AralkYok"/>
            </w:pPr>
          </w:p>
        </w:tc>
        <w:tc>
          <w:tcPr>
            <w:tcW w:w="8647" w:type="dxa"/>
            <w:vAlign w:val="center"/>
          </w:tcPr>
          <w:p w:rsidR="0071286E" w:rsidRPr="003C476B" w:rsidRDefault="0071286E" w:rsidP="00D73BD2">
            <w:pPr>
              <w:pStyle w:val="AralkYok"/>
              <w:rPr>
                <w:rFonts w:cstheme="minorHAnsi"/>
                <w:bCs/>
                <w:sz w:val="20"/>
                <w:szCs w:val="20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Ayrık küme kavramına yer verilir.</w:t>
            </w:r>
          </w:p>
        </w:tc>
        <w:tc>
          <w:tcPr>
            <w:tcW w:w="1417" w:type="dxa"/>
            <w:vMerge/>
            <w:vAlign w:val="center"/>
          </w:tcPr>
          <w:p w:rsidR="0071286E" w:rsidRPr="00735CAE" w:rsidRDefault="0071286E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1286E" w:rsidRPr="00CC3521" w:rsidRDefault="0071286E" w:rsidP="00D73BD2">
            <w:pPr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71286E" w:rsidRPr="00CC3521" w:rsidRDefault="0071286E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71286E" w:rsidRPr="00CC3521" w:rsidRDefault="0071286E" w:rsidP="00D73BD2">
            <w:pPr>
              <w:rPr>
                <w:b/>
                <w:sz w:val="8"/>
                <w:szCs w:val="20"/>
              </w:rPr>
            </w:pPr>
          </w:p>
        </w:tc>
      </w:tr>
      <w:tr w:rsidR="00D73BD2" w:rsidTr="000A7822">
        <w:trPr>
          <w:cantSplit/>
          <w:trHeight w:val="87"/>
        </w:trPr>
        <w:tc>
          <w:tcPr>
            <w:tcW w:w="441" w:type="dxa"/>
            <w:vMerge w:val="restart"/>
            <w:textDirection w:val="btLr"/>
            <w:vAlign w:val="center"/>
          </w:tcPr>
          <w:p w:rsidR="00D73BD2" w:rsidRPr="00FE454C" w:rsidRDefault="00D73BD2" w:rsidP="00D73BD2">
            <w:pPr>
              <w:pStyle w:val="AralkYok"/>
              <w:ind w:left="113" w:right="113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  <w:r w:rsidRPr="00CC3521">
              <w:rPr>
                <w:b/>
                <w:color w:val="1F4E79" w:themeColor="accent1" w:themeShade="80"/>
                <w:sz w:val="20"/>
              </w:rPr>
              <w:t>EKİM</w:t>
            </w:r>
          </w:p>
        </w:tc>
        <w:tc>
          <w:tcPr>
            <w:tcW w:w="508" w:type="dxa"/>
            <w:vAlign w:val="center"/>
          </w:tcPr>
          <w:p w:rsidR="00D73BD2" w:rsidRPr="00C37CE9" w:rsidRDefault="00D73BD2" w:rsidP="00D73B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D73BD2" w:rsidRPr="00735CAE" w:rsidRDefault="00D73BD2" w:rsidP="00D73BD2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D73BD2" w:rsidRPr="00825522" w:rsidRDefault="00D73BD2" w:rsidP="00D73BD2">
            <w:pPr>
              <w:pStyle w:val="AralkYok"/>
              <w:jc w:val="center"/>
              <w:rPr>
                <w:rFonts w:cstheme="minorHAnsi"/>
              </w:rPr>
            </w:pPr>
            <w:r w:rsidRPr="001F14E0">
              <w:rPr>
                <w:rFonts w:cstheme="minorHAnsi"/>
                <w:b/>
                <w:bCs/>
                <w:color w:val="C00000"/>
                <w:sz w:val="20"/>
              </w:rPr>
              <w:t>9.2.2. Kümelerde İşlemler</w:t>
            </w:r>
            <w:r>
              <w:rPr>
                <w:rFonts w:cstheme="minorHAnsi"/>
                <w:b/>
                <w:bCs/>
                <w:color w:val="C00000"/>
                <w:sz w:val="20"/>
              </w:rPr>
              <w:t xml:space="preserve"> ve Bağıntı</w:t>
            </w:r>
          </w:p>
        </w:tc>
        <w:tc>
          <w:tcPr>
            <w:tcW w:w="8647" w:type="dxa"/>
            <w:vAlign w:val="center"/>
          </w:tcPr>
          <w:p w:rsidR="00D73BD2" w:rsidRPr="003C476B" w:rsidRDefault="00D73BD2" w:rsidP="00D73BD2">
            <w:pPr>
              <w:pStyle w:val="AralkYok"/>
              <w:rPr>
                <w:rFonts w:cstheme="minorHAnsi"/>
                <w:bCs/>
                <w:sz w:val="20"/>
                <w:szCs w:val="20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c) En fazla üç kümenin birleşiminin eleman sayısını veren ilişkiler üzerinde durulur.</w:t>
            </w:r>
            <w:r w:rsidRPr="003C476B">
              <w:rPr>
                <w:noProof/>
                <w:sz w:val="20"/>
                <w:szCs w:val="20"/>
                <w:lang w:eastAsia="tr-TR"/>
              </w:rPr>
              <w:t xml:space="preserve"> </w:t>
            </w:r>
            <w:r w:rsidRPr="003C476B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2D90118" wp14:editId="7A0BAF09">
                  <wp:extent cx="2787091" cy="141255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035" t="22449" r="34602" b="44787"/>
                          <a:stretch/>
                        </pic:blipFill>
                        <pic:spPr bwMode="auto">
                          <a:xfrm>
                            <a:off x="0" y="0"/>
                            <a:ext cx="2813984" cy="1426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 xml:space="preserve">• Merak, sebep-sonuç </w:t>
            </w:r>
            <w:proofErr w:type="gramStart"/>
            <w:r w:rsidRPr="00905141">
              <w:rPr>
                <w:sz w:val="16"/>
              </w:rPr>
              <w:t>dahilinde</w:t>
            </w:r>
            <w:proofErr w:type="gramEnd"/>
            <w:r w:rsidRPr="00905141">
              <w:rPr>
                <w:sz w:val="16"/>
              </w:rPr>
              <w:t xml:space="preserve"> sorgulama ve keşfetme,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Değişkenler arasındaki ilişkileri gözlemleme,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Özel durumlardan hareketle genellemelere ulaşma,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Matematiksel yapıların ortak özelliklerinden yola çıkarak soyutlama yapma,</w:t>
            </w:r>
          </w:p>
          <w:p w:rsidR="0071286E" w:rsidRPr="00905141" w:rsidRDefault="0071286E" w:rsidP="0071286E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sınıflandırma, analiz etme ve yorumlama,</w:t>
            </w:r>
          </w:p>
          <w:p w:rsidR="00D73BD2" w:rsidRPr="00735CAE" w:rsidRDefault="00D73BD2" w:rsidP="0071286E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D73BD2" w:rsidRDefault="00D73BD2" w:rsidP="00D73BD2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D73BD2" w:rsidRDefault="00D73BD2" w:rsidP="00D73BD2">
            <w:pPr>
              <w:pStyle w:val="AralkYok"/>
              <w:rPr>
                <w:color w:val="000000"/>
                <w:sz w:val="16"/>
              </w:rPr>
            </w:pPr>
          </w:p>
          <w:p w:rsidR="00D73BD2" w:rsidRPr="003C3F00" w:rsidRDefault="00D73BD2" w:rsidP="00D73BD2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D73BD2" w:rsidRPr="00CC3521" w:rsidRDefault="00D73BD2" w:rsidP="00D73BD2">
            <w:pPr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D73BD2" w:rsidRPr="00CC3521" w:rsidRDefault="00D73BD2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D73BD2" w:rsidRPr="00CC3521" w:rsidRDefault="00D73BD2" w:rsidP="00D73BD2">
            <w:pPr>
              <w:rPr>
                <w:b/>
                <w:sz w:val="8"/>
                <w:szCs w:val="20"/>
              </w:rPr>
            </w:pPr>
          </w:p>
        </w:tc>
      </w:tr>
      <w:tr w:rsidR="001B5C34" w:rsidTr="000A7822">
        <w:trPr>
          <w:cantSplit/>
          <w:trHeight w:val="404"/>
        </w:trPr>
        <w:tc>
          <w:tcPr>
            <w:tcW w:w="441" w:type="dxa"/>
            <w:vMerge/>
            <w:vAlign w:val="center"/>
          </w:tcPr>
          <w:p w:rsidR="001B5C34" w:rsidRPr="00FE454C" w:rsidRDefault="001B5C34" w:rsidP="00D73BD2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1B5C34" w:rsidRPr="00C37CE9" w:rsidRDefault="001B5C34" w:rsidP="00D73BD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1B5C34" w:rsidRPr="00735CAE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 w:rsidRPr="00735CAE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1B5C34" w:rsidRPr="00413FF7" w:rsidRDefault="001B5C34" w:rsidP="00D73BD2">
            <w:pPr>
              <w:pStyle w:val="AralkYok"/>
              <w:jc w:val="center"/>
            </w:pPr>
          </w:p>
        </w:tc>
        <w:tc>
          <w:tcPr>
            <w:tcW w:w="8647" w:type="dxa"/>
            <w:vAlign w:val="center"/>
          </w:tcPr>
          <w:p w:rsidR="001B5C34" w:rsidRPr="00F270A7" w:rsidRDefault="001B5C34" w:rsidP="00D73BD2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ç) Kümelerle yapılan işlemler ve sembolik mantıkta kullanılan sembol, gösterim ve bunlarla ifade edilen</w:t>
            </w:r>
            <w:r w:rsidRPr="003C476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C476B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işlemler arasında aşağıdaki ilişkilendirmeler yapılır.</w:t>
            </w:r>
          </w:p>
          <w:p w:rsidR="001B5C34" w:rsidRPr="003C476B" w:rsidRDefault="001B5C34" w:rsidP="00D73BD2">
            <w:pPr>
              <w:pStyle w:val="AralkYok"/>
              <w:rPr>
                <w:rFonts w:cstheme="minorHAnsi"/>
                <w:bCs/>
                <w:sz w:val="20"/>
                <w:szCs w:val="20"/>
              </w:rPr>
            </w:pPr>
            <w:r w:rsidRPr="003C476B">
              <w:rPr>
                <w:rFonts w:ascii="Calibri-Italic" w:hAnsi="Calibri-Italic"/>
                <w:i/>
                <w:iCs/>
                <w:color w:val="000000"/>
                <w:sz w:val="20"/>
                <w:szCs w:val="20"/>
              </w:rPr>
              <w:t>d) Gerçek hayat problemlerine yer verilir.</w:t>
            </w:r>
          </w:p>
        </w:tc>
        <w:tc>
          <w:tcPr>
            <w:tcW w:w="1417" w:type="dxa"/>
            <w:vMerge/>
            <w:vAlign w:val="center"/>
          </w:tcPr>
          <w:p w:rsidR="001B5C34" w:rsidRPr="00735CAE" w:rsidRDefault="001B5C34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1B5C34" w:rsidRPr="00CC3521" w:rsidRDefault="001B5C34" w:rsidP="00D73BD2">
            <w:pPr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1B5C34" w:rsidRPr="00CC3521" w:rsidRDefault="001B5C34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1B5C34" w:rsidRPr="00CC3521" w:rsidRDefault="001B5C34" w:rsidP="00D73BD2">
            <w:pPr>
              <w:rPr>
                <w:b/>
                <w:sz w:val="8"/>
                <w:szCs w:val="20"/>
              </w:rPr>
            </w:pPr>
          </w:p>
        </w:tc>
      </w:tr>
      <w:tr w:rsidR="001B5C34" w:rsidTr="000A7822">
        <w:trPr>
          <w:cantSplit/>
          <w:trHeight w:val="404"/>
        </w:trPr>
        <w:tc>
          <w:tcPr>
            <w:tcW w:w="441" w:type="dxa"/>
            <w:vMerge/>
            <w:vAlign w:val="center"/>
          </w:tcPr>
          <w:p w:rsidR="001B5C34" w:rsidRPr="00FE454C" w:rsidRDefault="001B5C34" w:rsidP="00D73BD2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1B5C34" w:rsidRDefault="001B5C34" w:rsidP="00D73BD2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1B5C34" w:rsidRPr="00735CAE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1B5C34" w:rsidRPr="00413FF7" w:rsidRDefault="001B5C34" w:rsidP="00D73BD2">
            <w:pPr>
              <w:pStyle w:val="AralkYok"/>
              <w:jc w:val="center"/>
            </w:pPr>
          </w:p>
        </w:tc>
        <w:tc>
          <w:tcPr>
            <w:tcW w:w="8647" w:type="dxa"/>
            <w:vAlign w:val="center"/>
          </w:tcPr>
          <w:p w:rsidR="001B5C34" w:rsidRPr="003C476B" w:rsidRDefault="001B5C34" w:rsidP="00D73BD2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 xml:space="preserve">9.2.2.2. İki kümenin </w:t>
            </w:r>
            <w:proofErr w:type="spellStart"/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kartezyen</w:t>
            </w:r>
            <w:proofErr w:type="spellEnd"/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 xml:space="preserve"> çarpımıyla ilgili işlemler yapar.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a) Sıralı ikili ve sıralı ikililerin eşitliği örneklerle açıklanır.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b) Kartezyen çarpımın eleman sayısı buldurulur.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c) Sadece sonlu sayıda elemanı olan kümelerin </w:t>
            </w:r>
            <w:proofErr w:type="spellStart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kartezyen</w:t>
            </w:r>
            <w:proofErr w:type="spellEnd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 çarpımlarının grafik çizimi yapılır.</w:t>
            </w:r>
          </w:p>
        </w:tc>
        <w:tc>
          <w:tcPr>
            <w:tcW w:w="1417" w:type="dxa"/>
            <w:vMerge/>
            <w:vAlign w:val="center"/>
          </w:tcPr>
          <w:p w:rsidR="001B5C34" w:rsidRPr="00735CAE" w:rsidRDefault="001B5C34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1B5C34" w:rsidRPr="00CC3521" w:rsidRDefault="001B5C34" w:rsidP="00D73BD2">
            <w:pPr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1B5C34" w:rsidRPr="00CC3521" w:rsidRDefault="001B5C34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1B5C34" w:rsidRPr="00CC3521" w:rsidRDefault="001B5C34" w:rsidP="00D73BD2">
            <w:pPr>
              <w:rPr>
                <w:b/>
                <w:sz w:val="8"/>
                <w:szCs w:val="20"/>
              </w:rPr>
            </w:pPr>
          </w:p>
        </w:tc>
      </w:tr>
      <w:tr w:rsidR="001B5C34" w:rsidTr="000A7822">
        <w:trPr>
          <w:cantSplit/>
          <w:trHeight w:val="404"/>
        </w:trPr>
        <w:tc>
          <w:tcPr>
            <w:tcW w:w="441" w:type="dxa"/>
            <w:vMerge/>
            <w:vAlign w:val="center"/>
          </w:tcPr>
          <w:p w:rsidR="001B5C34" w:rsidRPr="00FE454C" w:rsidRDefault="001B5C34" w:rsidP="00D73BD2">
            <w:pPr>
              <w:pStyle w:val="AralkYok"/>
              <w:jc w:val="center"/>
              <w:rPr>
                <w:b/>
                <w:color w:val="1F4E79" w:themeColor="accent1" w:themeShade="80"/>
                <w:sz w:val="14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1B5C34" w:rsidRDefault="001B5C34" w:rsidP="00D73BD2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1B5C34" w:rsidRPr="00735CAE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1B5C34" w:rsidRPr="00413FF7" w:rsidRDefault="001B5C34" w:rsidP="00D73BD2">
            <w:pPr>
              <w:pStyle w:val="AralkYok"/>
              <w:jc w:val="center"/>
            </w:pPr>
          </w:p>
        </w:tc>
        <w:tc>
          <w:tcPr>
            <w:tcW w:w="8647" w:type="dxa"/>
            <w:vAlign w:val="center"/>
          </w:tcPr>
          <w:p w:rsidR="001B5C34" w:rsidRPr="003C476B" w:rsidRDefault="001B5C34" w:rsidP="00D73BD2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9.2.2.3. Bağıntı kavramını açıklar.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a) Bir bağıntının tersi tanımlanır.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b) Bağıntı ile tersinin grafiği sonlu kümelerde çizilir.</w:t>
            </w:r>
          </w:p>
        </w:tc>
        <w:tc>
          <w:tcPr>
            <w:tcW w:w="1417" w:type="dxa"/>
            <w:vMerge/>
            <w:vAlign w:val="center"/>
          </w:tcPr>
          <w:p w:rsidR="001B5C34" w:rsidRPr="00735CAE" w:rsidRDefault="001B5C34" w:rsidP="00D73BD2">
            <w:pPr>
              <w:rPr>
                <w:b/>
                <w:sz w:val="12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1B5C34" w:rsidRPr="00CC3521" w:rsidRDefault="001B5C34" w:rsidP="00D73BD2">
            <w:pPr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1B5C34" w:rsidRPr="00CC3521" w:rsidRDefault="001B5C34" w:rsidP="00D73BD2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  <w:tc>
          <w:tcPr>
            <w:tcW w:w="1129" w:type="dxa"/>
            <w:vAlign w:val="center"/>
          </w:tcPr>
          <w:p w:rsidR="001B5C34" w:rsidRPr="00CC3521" w:rsidRDefault="001B5C34" w:rsidP="00D73BD2">
            <w:pPr>
              <w:rPr>
                <w:b/>
                <w:sz w:val="8"/>
                <w:szCs w:val="20"/>
              </w:rPr>
            </w:pPr>
          </w:p>
        </w:tc>
      </w:tr>
      <w:tr w:rsidR="00D73BD2" w:rsidTr="000A7822">
        <w:trPr>
          <w:cantSplit/>
          <w:trHeight w:val="693"/>
        </w:trPr>
        <w:tc>
          <w:tcPr>
            <w:tcW w:w="441" w:type="dxa"/>
            <w:vMerge/>
            <w:textDirection w:val="btLr"/>
            <w:vAlign w:val="center"/>
          </w:tcPr>
          <w:p w:rsidR="00D73BD2" w:rsidRPr="00F76085" w:rsidRDefault="00D73BD2" w:rsidP="00D73BD2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508" w:type="dxa"/>
            <w:vAlign w:val="center"/>
          </w:tcPr>
          <w:p w:rsidR="00D73BD2" w:rsidRPr="00CC3521" w:rsidRDefault="00D73BD2" w:rsidP="00D73BD2">
            <w:pPr>
              <w:pStyle w:val="AralkYok"/>
              <w:jc w:val="center"/>
              <w:rPr>
                <w:b/>
                <w:sz w:val="14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D73BD2" w:rsidRPr="001F14E0" w:rsidRDefault="00D73BD2" w:rsidP="00D73BD2">
            <w:pPr>
              <w:pStyle w:val="AralkYok"/>
              <w:jc w:val="center"/>
              <w:rPr>
                <w:b/>
                <w:sz w:val="20"/>
              </w:rPr>
            </w:pPr>
            <w:r w:rsidRPr="001F14E0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BE4D5" w:themeFill="accent2" w:themeFillTint="33"/>
            <w:textDirection w:val="btLr"/>
            <w:vAlign w:val="center"/>
          </w:tcPr>
          <w:p w:rsidR="00D73BD2" w:rsidRPr="001F14E0" w:rsidRDefault="00D73BD2" w:rsidP="00D73BD2">
            <w:pPr>
              <w:pStyle w:val="AralkYok"/>
              <w:jc w:val="center"/>
              <w:rPr>
                <w:rFonts w:cstheme="minorHAnsi"/>
                <w:b/>
                <w:bCs/>
                <w:color w:val="C0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D73BD2" w:rsidRPr="003C476B" w:rsidRDefault="001B5C34" w:rsidP="00D73BD2">
            <w:pPr>
              <w:pStyle w:val="AralkYok"/>
              <w:rPr>
                <w:rFonts w:cstheme="minorHAnsi"/>
                <w:bCs/>
                <w:sz w:val="20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c) Bir bağıntının grafiği ile tersinin grafiğinin y=x doğrusuna göre simetrik olduğu vurgulanır.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ç) Bağıntının özelliklerine girilmez.</w:t>
            </w:r>
          </w:p>
        </w:tc>
        <w:tc>
          <w:tcPr>
            <w:tcW w:w="1417" w:type="dxa"/>
            <w:vMerge/>
            <w:vAlign w:val="center"/>
          </w:tcPr>
          <w:p w:rsidR="00D73BD2" w:rsidRPr="006D2C86" w:rsidRDefault="00D73BD2" w:rsidP="00D73BD2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D73BD2" w:rsidRPr="00CC3521" w:rsidRDefault="00D73BD2" w:rsidP="00D73BD2">
            <w:pPr>
              <w:pStyle w:val="AralkYok"/>
              <w:rPr>
                <w:color w:val="000000"/>
                <w:sz w:val="8"/>
              </w:rPr>
            </w:pPr>
          </w:p>
        </w:tc>
        <w:tc>
          <w:tcPr>
            <w:tcW w:w="1417" w:type="dxa"/>
            <w:vAlign w:val="center"/>
          </w:tcPr>
          <w:p w:rsidR="00D73BD2" w:rsidRPr="00C20F6B" w:rsidRDefault="00D73BD2" w:rsidP="00D73BD2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D73BD2" w:rsidRPr="00C20F6B" w:rsidRDefault="00D73BD2" w:rsidP="00D73BD2">
            <w:pPr>
              <w:pStyle w:val="AralkYok"/>
            </w:pPr>
          </w:p>
        </w:tc>
      </w:tr>
      <w:tr w:rsidR="00D73BD2" w:rsidTr="003C476B">
        <w:trPr>
          <w:cantSplit/>
          <w:trHeight w:val="56"/>
        </w:trPr>
        <w:tc>
          <w:tcPr>
            <w:tcW w:w="15866" w:type="dxa"/>
            <w:gridSpan w:val="9"/>
            <w:shd w:val="clear" w:color="auto" w:fill="E2EFD9" w:themeFill="accent6" w:themeFillTint="33"/>
            <w:vAlign w:val="center"/>
          </w:tcPr>
          <w:p w:rsidR="00D73BD2" w:rsidRPr="00CC3521" w:rsidRDefault="00D73BD2" w:rsidP="00D73BD2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CC3521">
              <w:rPr>
                <w:b/>
                <w:color w:val="385623" w:themeColor="accent6" w:themeShade="80"/>
                <w:sz w:val="20"/>
              </w:rPr>
              <w:t xml:space="preserve">BÖLÜM: </w:t>
            </w:r>
            <w:r>
              <w:rPr>
                <w:b/>
                <w:color w:val="C00000"/>
                <w:sz w:val="20"/>
              </w:rPr>
              <w:t>9.3. DENKLEMLER VE EŞİTSİZLİKLER</w:t>
            </w:r>
          </w:p>
          <w:p w:rsidR="00D73BD2" w:rsidRPr="00CC3521" w:rsidRDefault="00D73BD2" w:rsidP="00D73BD2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CC3521">
              <w:rPr>
                <w:b/>
                <w:color w:val="385623" w:themeColor="accent6" w:themeShade="80"/>
                <w:sz w:val="20"/>
              </w:rPr>
              <w:t xml:space="preserve">Kazanım: </w:t>
            </w:r>
            <w:r>
              <w:rPr>
                <w:b/>
                <w:color w:val="C00000"/>
                <w:sz w:val="20"/>
              </w:rPr>
              <w:t>12</w:t>
            </w:r>
          </w:p>
          <w:p w:rsidR="00D73BD2" w:rsidRPr="00CC3521" w:rsidRDefault="00D73BD2" w:rsidP="00D73BD2">
            <w:pPr>
              <w:pStyle w:val="AralkYok"/>
              <w:rPr>
                <w:sz w:val="8"/>
                <w:szCs w:val="20"/>
              </w:rPr>
            </w:pPr>
            <w:r w:rsidRPr="008B5A41">
              <w:rPr>
                <w:b/>
                <w:color w:val="385623" w:themeColor="accent6" w:themeShade="80"/>
              </w:rPr>
              <w:t>Ders saati:</w:t>
            </w:r>
            <w:r w:rsidRPr="00CC3521">
              <w:t xml:space="preserve"> </w:t>
            </w:r>
            <w:r>
              <w:rPr>
                <w:b/>
                <w:color w:val="C00000"/>
              </w:rPr>
              <w:t>98</w:t>
            </w:r>
            <w:r w:rsidRPr="008B5A41">
              <w:rPr>
                <w:b/>
                <w:color w:val="C00000"/>
              </w:rPr>
              <w:t xml:space="preserve"> saat</w:t>
            </w:r>
          </w:p>
        </w:tc>
      </w:tr>
      <w:tr w:rsidR="001B5C34" w:rsidTr="000A7822">
        <w:trPr>
          <w:cantSplit/>
          <w:trHeight w:val="620"/>
        </w:trPr>
        <w:tc>
          <w:tcPr>
            <w:tcW w:w="441" w:type="dxa"/>
            <w:vMerge w:val="restart"/>
            <w:textDirection w:val="btLr"/>
            <w:vAlign w:val="center"/>
          </w:tcPr>
          <w:p w:rsidR="001B5C34" w:rsidRPr="001F14E0" w:rsidRDefault="001B5C34" w:rsidP="00D73BD2">
            <w:pPr>
              <w:pStyle w:val="AralkYok"/>
              <w:jc w:val="center"/>
            </w:pPr>
            <w:r w:rsidRPr="00CC3521">
              <w:rPr>
                <w:b/>
                <w:color w:val="1F4E79" w:themeColor="accent1" w:themeShade="80"/>
                <w:sz w:val="20"/>
              </w:rPr>
              <w:t>EKİM</w:t>
            </w:r>
          </w:p>
        </w:tc>
        <w:tc>
          <w:tcPr>
            <w:tcW w:w="508" w:type="dxa"/>
            <w:vMerge w:val="restart"/>
            <w:vAlign w:val="center"/>
          </w:tcPr>
          <w:p w:rsidR="001B5C34" w:rsidRPr="00CC3521" w:rsidRDefault="001B5C34" w:rsidP="00D73BD2">
            <w:pPr>
              <w:pStyle w:val="AralkYok"/>
              <w:jc w:val="center"/>
              <w:rPr>
                <w:b/>
                <w:sz w:val="14"/>
              </w:rPr>
            </w:pPr>
            <w:r>
              <w:rPr>
                <w:b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1B5C34" w:rsidRPr="001F14E0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 w:rsidRPr="001F14E0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1B5C34" w:rsidRPr="003C476B" w:rsidRDefault="001B5C34" w:rsidP="00D73BD2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  <w:r w:rsidRPr="003C476B">
              <w:rPr>
                <w:rFonts w:cstheme="minorHAnsi"/>
                <w:b/>
                <w:bCs/>
                <w:color w:val="C00000"/>
                <w:sz w:val="20"/>
              </w:rPr>
              <w:t>9.3.1. Sayı Kümeleri</w:t>
            </w:r>
          </w:p>
        </w:tc>
        <w:tc>
          <w:tcPr>
            <w:tcW w:w="8647" w:type="dxa"/>
            <w:vAlign w:val="center"/>
          </w:tcPr>
          <w:p w:rsidR="001B5C34" w:rsidRPr="003C476B" w:rsidRDefault="001B5C34" w:rsidP="00D73BD2">
            <w:pPr>
              <w:pStyle w:val="AralkYok"/>
              <w:rPr>
                <w:rFonts w:cstheme="minorHAnsi"/>
                <w:bCs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9.3.1.1. Sayı kümelerini birbiriyle ilişkilendirir.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a) Doğal sayı, tam sayı, rasyonel sayı, irrasyonel sayı ve gerçek sayı kümelerinin sembolleri tanıtılarak bu</w:t>
            </w: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sayı kümeleri arasındaki ilişki üzerinde durulur.</w:t>
            </w:r>
          </w:p>
        </w:tc>
        <w:tc>
          <w:tcPr>
            <w:tcW w:w="1417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1B5C34" w:rsidRPr="00C20F6B" w:rsidRDefault="001B5C34" w:rsidP="00D73BD2">
            <w:pPr>
              <w:pStyle w:val="AralkYok"/>
            </w:pPr>
            <w:r w:rsidRPr="00923E93">
              <w:rPr>
                <w:rFonts w:cstheme="minorHAnsi"/>
                <w:b/>
                <w:color w:val="1F4E79" w:themeColor="accent1" w:themeShade="80"/>
                <w:sz w:val="20"/>
              </w:rPr>
              <w:t>29 EKİM CUMHURİYET BAYRAMI</w:t>
            </w:r>
          </w:p>
        </w:tc>
      </w:tr>
      <w:tr w:rsidR="001B5C34" w:rsidTr="000A7822">
        <w:trPr>
          <w:cantSplit/>
          <w:trHeight w:val="304"/>
        </w:trPr>
        <w:tc>
          <w:tcPr>
            <w:tcW w:w="441" w:type="dxa"/>
            <w:vMerge/>
            <w:textDirection w:val="btLr"/>
            <w:vAlign w:val="center"/>
          </w:tcPr>
          <w:p w:rsidR="001B5C34" w:rsidRPr="001F14E0" w:rsidRDefault="001B5C34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1B5C34" w:rsidRPr="00CC3521" w:rsidRDefault="001B5C34" w:rsidP="00D73BD2">
            <w:pPr>
              <w:pStyle w:val="AralkYok"/>
              <w:jc w:val="center"/>
              <w:rPr>
                <w:b/>
                <w:sz w:val="14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1B5C34" w:rsidRPr="001F14E0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 w:rsidRPr="001F14E0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1B5C34" w:rsidRPr="00825522" w:rsidRDefault="001B5C34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1B5C34" w:rsidRPr="006D2C86" w:rsidRDefault="001B5C34" w:rsidP="00D73BD2">
            <w:pPr>
              <w:pStyle w:val="AralkYok"/>
              <w:rPr>
                <w:rFonts w:cstheme="minorHAnsi"/>
                <w:bCs/>
                <w:sz w:val="18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b) </w:t>
            </w:r>
            <w:r w:rsidRPr="003C476B">
              <w:rPr>
                <w:rFonts w:cstheme="minorHAnsi"/>
                <w:color w:val="000000"/>
                <w:sz w:val="20"/>
              </w:rPr>
              <w:t xml:space="preserve">√2, √3, √5 </w:t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gibi sayıların sayı doğrusundaki yeri belirlenir.</w:t>
            </w:r>
          </w:p>
        </w:tc>
        <w:tc>
          <w:tcPr>
            <w:tcW w:w="1417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1B5C34" w:rsidRPr="00C20F6B" w:rsidRDefault="001B5C34" w:rsidP="00D73BD2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1B5C34" w:rsidRPr="00C20F6B" w:rsidRDefault="001B5C34" w:rsidP="00D73BD2">
            <w:pPr>
              <w:pStyle w:val="AralkYok"/>
            </w:pPr>
          </w:p>
        </w:tc>
      </w:tr>
      <w:tr w:rsidR="001B5C34" w:rsidTr="000A7822">
        <w:trPr>
          <w:cantSplit/>
          <w:trHeight w:val="267"/>
        </w:trPr>
        <w:tc>
          <w:tcPr>
            <w:tcW w:w="441" w:type="dxa"/>
            <w:vMerge/>
            <w:textDirection w:val="btLr"/>
            <w:vAlign w:val="center"/>
          </w:tcPr>
          <w:p w:rsidR="001B5C34" w:rsidRPr="00611FB2" w:rsidRDefault="001B5C34" w:rsidP="00D73BD2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1B5C34" w:rsidRPr="00CC3521" w:rsidRDefault="001B5C34" w:rsidP="00D73BD2">
            <w:pPr>
              <w:pStyle w:val="AralkYok"/>
              <w:jc w:val="center"/>
              <w:rPr>
                <w:b/>
                <w:sz w:val="14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1B5C34" w:rsidRPr="001F14E0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 w:rsidRPr="001F14E0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1B5C34" w:rsidRPr="00825522" w:rsidRDefault="001B5C34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1B5C34" w:rsidRPr="006D2C86" w:rsidRDefault="001B5C34" w:rsidP="00D73BD2">
            <w:pPr>
              <w:pStyle w:val="AralkYok"/>
              <w:rPr>
                <w:rFonts w:cstheme="minorHAnsi"/>
                <w:bCs/>
                <w:sz w:val="18"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c) Gerçek sayılar kümesinde toplama ve çarpma işlemlerinin özellikleri üzerinde durulur.</w:t>
            </w:r>
          </w:p>
        </w:tc>
        <w:tc>
          <w:tcPr>
            <w:tcW w:w="1417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1B5C34" w:rsidRPr="00C20F6B" w:rsidRDefault="001B5C34" w:rsidP="00D73BD2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1B5C34" w:rsidRPr="00C20F6B" w:rsidRDefault="001B5C34" w:rsidP="00D73BD2">
            <w:pPr>
              <w:pStyle w:val="AralkYok"/>
            </w:pPr>
          </w:p>
        </w:tc>
      </w:tr>
      <w:tr w:rsidR="001B5C34" w:rsidTr="000A7822">
        <w:trPr>
          <w:cantSplit/>
          <w:trHeight w:val="403"/>
        </w:trPr>
        <w:tc>
          <w:tcPr>
            <w:tcW w:w="441" w:type="dxa"/>
            <w:vMerge/>
            <w:textDirection w:val="btLr"/>
            <w:vAlign w:val="center"/>
          </w:tcPr>
          <w:p w:rsidR="001B5C34" w:rsidRPr="001F14E0" w:rsidRDefault="001B5C34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1B5C34" w:rsidRPr="00CC3521" w:rsidRDefault="001B5C34" w:rsidP="00D73BD2">
            <w:pPr>
              <w:pStyle w:val="AralkYok"/>
              <w:jc w:val="center"/>
              <w:rPr>
                <w:sz w:val="14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1B5C34" w:rsidRPr="001F14E0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 w:rsidRPr="001F14E0"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1B5C34" w:rsidRPr="00825522" w:rsidRDefault="001B5C34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1B5C34" w:rsidRPr="00813A23" w:rsidRDefault="001B5C34" w:rsidP="00D73BD2">
            <w:pPr>
              <w:pStyle w:val="AralkYok"/>
              <w:rPr>
                <w:rFonts w:cstheme="minorHAnsi"/>
                <w:bCs/>
              </w:rPr>
            </w:pP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ç) </w:t>
            </w:r>
            <w:r w:rsidRPr="003C476B">
              <w:rPr>
                <w:rFonts w:ascii="Cambria Math" w:hAnsi="Cambria Math" w:cs="Cambria Math"/>
                <w:color w:val="000000"/>
                <w:sz w:val="20"/>
              </w:rPr>
              <w:t>ℝ</w:t>
            </w:r>
            <w:r w:rsidRPr="003C476B">
              <w:rPr>
                <w:rFonts w:cstheme="minorHAnsi"/>
                <w:color w:val="000000"/>
                <w:sz w:val="20"/>
              </w:rPr>
              <w:t xml:space="preserve"> </w:t>
            </w:r>
            <w:proofErr w:type="spellStart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nin</w:t>
            </w:r>
            <w:proofErr w:type="spellEnd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 geometrik temsilinin sayı doğrusu, </w:t>
            </w:r>
            <w:r w:rsidRPr="003C476B">
              <w:rPr>
                <w:rFonts w:ascii="Cambria Math" w:hAnsi="Cambria Math" w:cs="Cambria Math"/>
                <w:color w:val="000000"/>
                <w:sz w:val="20"/>
              </w:rPr>
              <w:t>ℝ</w:t>
            </w:r>
            <w:r w:rsidRPr="003C476B">
              <w:rPr>
                <w:rFonts w:cstheme="minorHAnsi"/>
                <w:color w:val="000000"/>
                <w:sz w:val="20"/>
              </w:rPr>
              <w:t>×</w:t>
            </w:r>
            <w:r w:rsidRPr="003C476B">
              <w:rPr>
                <w:rFonts w:ascii="Cambria Math" w:hAnsi="Cambria Math" w:cs="Cambria Math"/>
                <w:color w:val="000000"/>
                <w:sz w:val="20"/>
              </w:rPr>
              <w:t>ℝ</w:t>
            </w:r>
            <w:r w:rsidRPr="003C476B">
              <w:rPr>
                <w:rFonts w:cstheme="minorHAnsi"/>
                <w:color w:val="000000"/>
                <w:sz w:val="20"/>
              </w:rPr>
              <w:t xml:space="preserve"> </w:t>
            </w:r>
            <w:proofErr w:type="spellStart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nin</w:t>
            </w:r>
            <w:proofErr w:type="spellEnd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 geometrik temsilinin de </w:t>
            </w:r>
            <w:proofErr w:type="spellStart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kartezyen</w:t>
            </w:r>
            <w:proofErr w:type="spellEnd"/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 xml:space="preserve"> koordinat sistemi</w:t>
            </w: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olduğu vurgulanır.</w:t>
            </w:r>
          </w:p>
        </w:tc>
        <w:tc>
          <w:tcPr>
            <w:tcW w:w="1417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1B5C34" w:rsidRPr="00923E93" w:rsidRDefault="001B5C34" w:rsidP="00D73BD2">
            <w:pPr>
              <w:pStyle w:val="AralkYok"/>
              <w:jc w:val="center"/>
              <w:rPr>
                <w:b/>
              </w:rPr>
            </w:pPr>
          </w:p>
        </w:tc>
      </w:tr>
      <w:tr w:rsidR="001B5C34" w:rsidTr="000A7822">
        <w:trPr>
          <w:cantSplit/>
          <w:trHeight w:val="335"/>
        </w:trPr>
        <w:tc>
          <w:tcPr>
            <w:tcW w:w="441" w:type="dxa"/>
            <w:vMerge/>
            <w:textDirection w:val="btLr"/>
            <w:vAlign w:val="center"/>
          </w:tcPr>
          <w:p w:rsidR="001B5C34" w:rsidRPr="001F14E0" w:rsidRDefault="001B5C34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textDirection w:val="btLr"/>
            <w:vAlign w:val="center"/>
          </w:tcPr>
          <w:p w:rsidR="001B5C34" w:rsidRPr="00CC3521" w:rsidRDefault="001B5C34" w:rsidP="00D73BD2">
            <w:pPr>
              <w:pStyle w:val="AralkYok"/>
              <w:ind w:left="113" w:right="113"/>
              <w:jc w:val="center"/>
              <w:rPr>
                <w:b/>
                <w:sz w:val="14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1B5C34" w:rsidRPr="001F14E0" w:rsidRDefault="001B5C34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1B5C34" w:rsidRPr="003C476B" w:rsidRDefault="001B5C34" w:rsidP="00D73BD2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  <w:r w:rsidRPr="003C476B">
              <w:rPr>
                <w:rFonts w:cstheme="minorHAnsi"/>
                <w:b/>
                <w:bCs/>
                <w:color w:val="C00000"/>
                <w:sz w:val="20"/>
              </w:rPr>
              <w:t>9.3.2. Bölünebilme Kuralları</w:t>
            </w:r>
          </w:p>
        </w:tc>
        <w:tc>
          <w:tcPr>
            <w:tcW w:w="8647" w:type="dxa"/>
            <w:vMerge w:val="restart"/>
            <w:vAlign w:val="center"/>
          </w:tcPr>
          <w:p w:rsidR="001B5C34" w:rsidRPr="003C476B" w:rsidRDefault="001B5C34" w:rsidP="00D73BD2">
            <w:pPr>
              <w:pStyle w:val="AralkYok"/>
              <w:rPr>
                <w:rFonts w:cstheme="minorHAnsi"/>
                <w:bCs/>
                <w:sz w:val="18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9.3.2.1. Tam sayılarda bölünebilme kurallarıyla ilgili problemler çözer.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2, 3, 4, 5, 8, 9, 10, 11 ile bu sayılardan elde edilen 6, 12, 15 gibi sayı</w:t>
            </w:r>
            <w:r>
              <w:rPr>
                <w:rFonts w:cstheme="minorHAnsi"/>
                <w:i/>
                <w:iCs/>
                <w:color w:val="000000"/>
                <w:sz w:val="20"/>
              </w:rPr>
              <w:t>ların bölünebilme kuralları</w:t>
            </w:r>
          </w:p>
        </w:tc>
        <w:tc>
          <w:tcPr>
            <w:tcW w:w="1417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1B5C34" w:rsidRDefault="001B5C34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1B5C34" w:rsidRPr="00C20F6B" w:rsidRDefault="001B5C34" w:rsidP="00D73BD2">
            <w:pPr>
              <w:pStyle w:val="AralkYok"/>
            </w:pPr>
          </w:p>
        </w:tc>
        <w:tc>
          <w:tcPr>
            <w:tcW w:w="1129" w:type="dxa"/>
            <w:vAlign w:val="center"/>
          </w:tcPr>
          <w:p w:rsidR="001B5C34" w:rsidRPr="00C20F6B" w:rsidRDefault="001B5C34" w:rsidP="00D73BD2">
            <w:pPr>
              <w:pStyle w:val="AralkYok"/>
            </w:pPr>
          </w:p>
        </w:tc>
      </w:tr>
      <w:tr w:rsidR="00E25A83" w:rsidTr="000A7822">
        <w:trPr>
          <w:cantSplit/>
          <w:trHeight w:val="137"/>
        </w:trPr>
        <w:tc>
          <w:tcPr>
            <w:tcW w:w="441" w:type="dxa"/>
            <w:vMerge w:val="restart"/>
            <w:textDirection w:val="btLr"/>
            <w:vAlign w:val="center"/>
          </w:tcPr>
          <w:p w:rsidR="00E25A83" w:rsidRPr="00611FB2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 w:rsidRPr="006D2C86">
              <w:rPr>
                <w:b/>
                <w:color w:val="1F4E79" w:themeColor="accent1" w:themeShade="80"/>
                <w:sz w:val="20"/>
              </w:rPr>
              <w:t>KASIM</w:t>
            </w:r>
          </w:p>
        </w:tc>
        <w:tc>
          <w:tcPr>
            <w:tcW w:w="508" w:type="dxa"/>
            <w:vMerge w:val="restart"/>
            <w:vAlign w:val="center"/>
          </w:tcPr>
          <w:p w:rsidR="00E25A83" w:rsidRPr="00CC3521" w:rsidRDefault="00C63667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5/</w:t>
            </w:r>
            <w:r w:rsidR="00E25A83">
              <w:rPr>
                <w:b/>
                <w:sz w:val="20"/>
              </w:rPr>
              <w:t>1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Pr="001F14E0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6D2C86" w:rsidRDefault="00E25A83" w:rsidP="00D73BD2">
            <w:pPr>
              <w:pStyle w:val="AralkYok"/>
              <w:rPr>
                <w:rFonts w:cstheme="minorHAnsi"/>
                <w:bCs/>
                <w:sz w:val="18"/>
              </w:rPr>
            </w:pP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  <w:tc>
          <w:tcPr>
            <w:tcW w:w="1129" w:type="dxa"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</w:tr>
      <w:tr w:rsidR="00E25A83" w:rsidTr="000A7822">
        <w:trPr>
          <w:cantSplit/>
          <w:trHeight w:val="141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D73BD2">
            <w:pPr>
              <w:pStyle w:val="AralkYok"/>
              <w:ind w:left="113" w:right="113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Pr="001F14E0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E25A83" w:rsidRPr="006D2C86" w:rsidRDefault="00E25A83" w:rsidP="00D73BD2">
            <w:pPr>
              <w:pStyle w:val="AralkYok"/>
              <w:rPr>
                <w:rFonts w:cstheme="minorHAnsi"/>
                <w:bCs/>
                <w:sz w:val="18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9.3.2.2. Tam sayılarda EBOB ve EKOK ile ilgili uygulamalar yapar.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a) Gerçek hayat problemlerine yer verilir.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b) Elektronik tablolarda bulunan EBOB ve EKOK fonksiyonlarından yararlanılır.</w:t>
            </w: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 w:val="restart"/>
            <w:vAlign w:val="center"/>
          </w:tcPr>
          <w:p w:rsidR="00E25A83" w:rsidRPr="00C20F6B" w:rsidRDefault="00E25A83" w:rsidP="00EC6249">
            <w:pPr>
              <w:pStyle w:val="AralkYok"/>
              <w:jc w:val="center"/>
            </w:pPr>
            <w:r w:rsidRPr="006D2C86">
              <w:rPr>
                <w:b/>
                <w:color w:val="C00000"/>
                <w:sz w:val="20"/>
              </w:rPr>
              <w:t>10 KASIM ATATÜRK’Ü ANMA HAFTASI</w:t>
            </w:r>
          </w:p>
        </w:tc>
      </w:tr>
      <w:tr w:rsidR="00E25A83" w:rsidTr="000A7822">
        <w:trPr>
          <w:cantSplit/>
          <w:trHeight w:val="141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D73BD2">
            <w:pPr>
              <w:pStyle w:val="AralkYok"/>
              <w:ind w:left="113" w:right="113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E25A83" w:rsidRPr="003C476B" w:rsidRDefault="00E25A83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3C476B">
              <w:rPr>
                <w:rFonts w:cstheme="minorHAnsi"/>
                <w:b/>
                <w:bCs/>
                <w:color w:val="000000"/>
                <w:sz w:val="20"/>
              </w:rPr>
              <w:t>9.3.2.3. Gerçek hayatta periyodik olarak tekrar eden durumları içeren problemleri çözer.</w:t>
            </w:r>
            <w:r w:rsidRPr="003C476B">
              <w:rPr>
                <w:rFonts w:cstheme="minorHAnsi"/>
                <w:color w:val="000000"/>
                <w:sz w:val="20"/>
              </w:rPr>
              <w:br/>
            </w:r>
            <w:r w:rsidRPr="003C476B">
              <w:rPr>
                <w:rFonts w:cstheme="minorHAnsi"/>
                <w:i/>
                <w:iCs/>
                <w:color w:val="000000"/>
                <w:sz w:val="20"/>
              </w:rPr>
              <w:t>Modüler aritmetiğe girilmeden periyodik durum içeren problemlere yer verilir.</w:t>
            </w: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</w:tr>
      <w:tr w:rsidR="00E25A83" w:rsidTr="000A7822">
        <w:trPr>
          <w:cantSplit/>
          <w:trHeight w:val="478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D73BD2">
            <w:pPr>
              <w:pStyle w:val="AralkYok"/>
              <w:jc w:val="center"/>
            </w:pPr>
          </w:p>
        </w:tc>
        <w:tc>
          <w:tcPr>
            <w:tcW w:w="508" w:type="dxa"/>
            <w:vMerge w:val="restart"/>
            <w:vAlign w:val="center"/>
          </w:tcPr>
          <w:p w:rsidR="00E25A83" w:rsidRPr="00CC3521" w:rsidRDefault="00E25A83" w:rsidP="00D73BD2">
            <w:pPr>
              <w:pStyle w:val="AralkYok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3C476B" w:rsidRDefault="00E25A83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</w:tr>
      <w:tr w:rsidR="00E25A83" w:rsidTr="000A7822">
        <w:trPr>
          <w:cantSplit/>
          <w:trHeight w:val="141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D73BD2">
            <w:pPr>
              <w:pStyle w:val="AralkYok"/>
              <w:ind w:left="113" w:right="113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E25A83" w:rsidRPr="003C476B" w:rsidRDefault="00E25A83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9.3.3.1. Gerçek sayılar kümesinde aralık kavramını açıklar.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Açık, kapalı ve yarı açık aralık kavramları ile bunların gösterimleri üzerinde durulur.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b) Aralıkların </w:t>
            </w:r>
            <w:proofErr w:type="spellStart"/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kartezyen</w:t>
            </w:r>
            <w:proofErr w:type="spellEnd"/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çarpımlarına yer verilmez.</w:t>
            </w: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</w:tr>
      <w:tr w:rsidR="00E25A83" w:rsidTr="000A7822">
        <w:trPr>
          <w:cantSplit/>
          <w:trHeight w:val="141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D73BD2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D73BD2">
            <w:pPr>
              <w:pStyle w:val="AralkYok"/>
              <w:ind w:left="113" w:right="113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D73BD2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3C476B" w:rsidRDefault="00E25A83" w:rsidP="00D73BD2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276" w:type="dxa"/>
            <w:vAlign w:val="center"/>
          </w:tcPr>
          <w:p w:rsidR="00E25A83" w:rsidRDefault="00E25A83" w:rsidP="00D73BD2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C20F6B" w:rsidRDefault="00E25A83" w:rsidP="00D73BD2">
            <w:pPr>
              <w:pStyle w:val="AralkYok"/>
            </w:pPr>
          </w:p>
        </w:tc>
      </w:tr>
      <w:tr w:rsidR="00E25A83" w:rsidTr="00EC6249">
        <w:trPr>
          <w:cantSplit/>
          <w:trHeight w:val="146"/>
        </w:trPr>
        <w:tc>
          <w:tcPr>
            <w:tcW w:w="441" w:type="dxa"/>
            <w:vMerge w:val="restart"/>
            <w:textDirection w:val="btLr"/>
            <w:vAlign w:val="center"/>
          </w:tcPr>
          <w:p w:rsidR="00E25A83" w:rsidRPr="001F14E0" w:rsidRDefault="00E25A83" w:rsidP="001B5C34">
            <w:pPr>
              <w:pStyle w:val="AralkYok"/>
              <w:jc w:val="center"/>
            </w:pPr>
            <w:r w:rsidRPr="006D2C86">
              <w:rPr>
                <w:b/>
                <w:color w:val="1F4E79" w:themeColor="accent1" w:themeShade="80"/>
                <w:sz w:val="20"/>
              </w:rPr>
              <w:t>KASIM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E25A83" w:rsidRPr="00CC3521" w:rsidRDefault="00E25A83" w:rsidP="00D73BD2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917" w:type="dxa"/>
            <w:gridSpan w:val="7"/>
            <w:shd w:val="clear" w:color="auto" w:fill="D9D9D9" w:themeFill="background1" w:themeFillShade="D9"/>
            <w:vAlign w:val="center"/>
          </w:tcPr>
          <w:p w:rsidR="00E25A83" w:rsidRPr="00C20F6B" w:rsidRDefault="00E25A83" w:rsidP="00EC6249">
            <w:pPr>
              <w:pStyle w:val="AralkYok"/>
              <w:jc w:val="center"/>
            </w:pPr>
            <w:r>
              <w:rPr>
                <w:b/>
              </w:rPr>
              <w:t>2.</w:t>
            </w:r>
            <w:r w:rsidRPr="007A37B0">
              <w:rPr>
                <w:b/>
              </w:rPr>
              <w:t>DÖNEM 2.ARA TATİL</w:t>
            </w:r>
          </w:p>
        </w:tc>
      </w:tr>
      <w:tr w:rsidR="00E25A83" w:rsidTr="000A7822">
        <w:trPr>
          <w:cantSplit/>
          <w:trHeight w:val="111"/>
        </w:trPr>
        <w:tc>
          <w:tcPr>
            <w:tcW w:w="441" w:type="dxa"/>
            <w:vMerge/>
            <w:textDirection w:val="btLr"/>
            <w:vAlign w:val="center"/>
          </w:tcPr>
          <w:p w:rsidR="00E25A83" w:rsidRPr="00E25A83" w:rsidRDefault="00E25A83" w:rsidP="001B5C34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E25A83" w:rsidRPr="00901647" w:rsidRDefault="00E25A83" w:rsidP="001B5C34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jc w:val="center"/>
              <w:rPr>
                <w:rFonts w:cstheme="minorHAnsi"/>
              </w:rPr>
            </w:pPr>
            <w:r w:rsidRPr="0020367A">
              <w:rPr>
                <w:rFonts w:cstheme="minorHAnsi"/>
                <w:b/>
                <w:bCs/>
                <w:color w:val="C00000"/>
                <w:sz w:val="20"/>
              </w:rPr>
              <w:t>9.3.3.Birinci Dereceden Denklemler ve Eşitsizlikler</w:t>
            </w:r>
          </w:p>
        </w:tc>
        <w:tc>
          <w:tcPr>
            <w:tcW w:w="8647" w:type="dxa"/>
            <w:vMerge w:val="restart"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9.3.3.1. Gerçek sayılar kümesinde aralık kavramını açıklar.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Açık, kapalı ve yarı açık aralık kavramları ile bunların gösterimleri üzerinde durulur.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b) Aralıkların </w:t>
            </w:r>
            <w:proofErr w:type="spellStart"/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kartezyen</w:t>
            </w:r>
            <w:proofErr w:type="spellEnd"/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çarpımlarına yer verilmez.</w:t>
            </w:r>
          </w:p>
        </w:tc>
        <w:tc>
          <w:tcPr>
            <w:tcW w:w="1417" w:type="dxa"/>
            <w:vMerge w:val="restart"/>
            <w:vAlign w:val="center"/>
          </w:tcPr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 xml:space="preserve">• Merak, sebep-sonuç </w:t>
            </w:r>
            <w:proofErr w:type="gramStart"/>
            <w:r w:rsidRPr="00905141">
              <w:rPr>
                <w:sz w:val="16"/>
              </w:rPr>
              <w:t>dahilinde</w:t>
            </w:r>
            <w:proofErr w:type="gramEnd"/>
            <w:r w:rsidRPr="00905141">
              <w:rPr>
                <w:sz w:val="16"/>
              </w:rPr>
              <w:t xml:space="preserve"> sorgulama ve keşfetme,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Değişkenler arasındaki ilişkileri gözlemleme,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Özel durumlardan hareketle genellemelere ulaşma,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Matematiksel yapıların ortak özelliklerinden yola çıkarak soyutlama yapma,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sınıflandırma, analiz etme ve yorumlama,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Matematiği, modelleme ve problem çözme sürecinde aktif olarak kullanma,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E25A83" w:rsidRPr="00905141" w:rsidRDefault="00E25A83" w:rsidP="001B5C34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etme, gerekçelendirme ve paylaşma,</w:t>
            </w:r>
          </w:p>
          <w:p w:rsidR="00E25A83" w:rsidRPr="00C20F6B" w:rsidRDefault="00E25A83" w:rsidP="001B5C34">
            <w:pPr>
              <w:pStyle w:val="AralkYok"/>
            </w:pPr>
            <w:r w:rsidRPr="00905141">
              <w:rPr>
                <w:sz w:val="16"/>
              </w:rPr>
              <w:t>• Bilgi ve iletişim teknolojilerinden aktif olarak yararlanma.</w:t>
            </w:r>
          </w:p>
        </w:tc>
        <w:tc>
          <w:tcPr>
            <w:tcW w:w="1276" w:type="dxa"/>
            <w:vMerge w:val="restart"/>
            <w:vAlign w:val="center"/>
          </w:tcPr>
          <w:p w:rsidR="00E25A83" w:rsidRDefault="00E25A83" w:rsidP="001B5C34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E25A83" w:rsidRDefault="00E25A83" w:rsidP="001B5C34">
            <w:pPr>
              <w:pStyle w:val="AralkYok"/>
              <w:rPr>
                <w:color w:val="000000"/>
                <w:sz w:val="16"/>
              </w:rPr>
            </w:pPr>
          </w:p>
          <w:p w:rsidR="00E25A83" w:rsidRPr="003C3F00" w:rsidRDefault="00E25A83" w:rsidP="001B5C34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E25A83" w:rsidRDefault="00E25A83" w:rsidP="001B5C34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E25A83" w:rsidRPr="00C20F6B" w:rsidRDefault="00E25A83" w:rsidP="001B5C34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E25A83" w:rsidRPr="00C20F6B" w:rsidRDefault="00E25A83" w:rsidP="001B5C34">
            <w:pPr>
              <w:pStyle w:val="AralkYok"/>
            </w:pPr>
          </w:p>
        </w:tc>
      </w:tr>
      <w:tr w:rsidR="00E25A83" w:rsidTr="000A7822">
        <w:trPr>
          <w:cantSplit/>
          <w:trHeight w:val="572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1B5C34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1B5C34">
            <w:pPr>
              <w:pStyle w:val="AralkYok"/>
              <w:jc w:val="center"/>
              <w:rPr>
                <w:b/>
                <w:sz w:val="14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C20F6B" w:rsidRDefault="00E25A83" w:rsidP="001B5C34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E25A83" w:rsidRDefault="00E25A83" w:rsidP="001B5C34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E25A83" w:rsidRPr="00C20F6B" w:rsidRDefault="00E25A83" w:rsidP="001B5C34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E25A83" w:rsidRPr="00C20F6B" w:rsidRDefault="00E25A83" w:rsidP="001B5C34">
            <w:pPr>
              <w:pStyle w:val="AralkYok"/>
            </w:pPr>
          </w:p>
        </w:tc>
      </w:tr>
      <w:tr w:rsidR="00E25A83" w:rsidTr="000A7822">
        <w:trPr>
          <w:cantSplit/>
          <w:trHeight w:val="119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1B5C34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CC3521" w:rsidRDefault="00E25A83" w:rsidP="001B5C34">
            <w:pPr>
              <w:pStyle w:val="AralkYok"/>
              <w:jc w:val="center"/>
              <w:rPr>
                <w:b/>
                <w:sz w:val="14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9.3.3.2. Birinci dereceden bir bilinmeyenli denklem ve eşitsizliklerin çözüm kümelerini bulur.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Birinci dereceden bir bilinmeyenli denklem ve eşitsizliklerin çözümü hatırlatılır.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Harezmî’nin denklemler konusundaki çalışmalarına yer verilir.</w:t>
            </w:r>
          </w:p>
        </w:tc>
        <w:tc>
          <w:tcPr>
            <w:tcW w:w="1417" w:type="dxa"/>
            <w:vMerge/>
            <w:vAlign w:val="center"/>
          </w:tcPr>
          <w:p w:rsidR="00E25A83" w:rsidRPr="00C20F6B" w:rsidRDefault="00E25A83" w:rsidP="001B5C34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E25A83" w:rsidRDefault="00E25A83" w:rsidP="001B5C34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E25A83" w:rsidRPr="00C20F6B" w:rsidRDefault="00E25A83" w:rsidP="001B5C34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E25A83" w:rsidRPr="00C20F6B" w:rsidRDefault="00E25A83" w:rsidP="001B5C34">
            <w:pPr>
              <w:pStyle w:val="AralkYok"/>
            </w:pPr>
          </w:p>
        </w:tc>
      </w:tr>
      <w:tr w:rsidR="00E25A83" w:rsidTr="000A7822">
        <w:trPr>
          <w:cantSplit/>
          <w:trHeight w:val="249"/>
        </w:trPr>
        <w:tc>
          <w:tcPr>
            <w:tcW w:w="441" w:type="dxa"/>
            <w:vMerge w:val="restart"/>
            <w:textDirection w:val="btLr"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b/>
              </w:rPr>
            </w:pPr>
            <w:r w:rsidRPr="00E25A83">
              <w:rPr>
                <w:b/>
                <w:color w:val="1F4E79" w:themeColor="accent1" w:themeShade="80"/>
                <w:sz w:val="18"/>
              </w:rPr>
              <w:t>Aralık/Kasım</w:t>
            </w:r>
          </w:p>
        </w:tc>
        <w:tc>
          <w:tcPr>
            <w:tcW w:w="508" w:type="dxa"/>
            <w:vMerge w:val="restart"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1/5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905141" w:rsidRDefault="00E25A83" w:rsidP="001B5C34">
            <w:pPr>
              <w:pStyle w:val="AralkYok"/>
              <w:rPr>
                <w:sz w:val="16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 w:val="restart"/>
            <w:vAlign w:val="center"/>
          </w:tcPr>
          <w:p w:rsidR="00E25A83" w:rsidRPr="00923E93" w:rsidRDefault="00E25A83" w:rsidP="001B5C34">
            <w:pPr>
              <w:pStyle w:val="AralkYok"/>
              <w:jc w:val="center"/>
              <w:rPr>
                <w:b/>
                <w:sz w:val="18"/>
                <w:szCs w:val="18"/>
              </w:rPr>
            </w:pPr>
            <w:r w:rsidRPr="00923E93">
              <w:rPr>
                <w:rFonts w:cstheme="minorHAnsi"/>
                <w:b/>
                <w:color w:val="1F4E79" w:themeColor="accent1" w:themeShade="80"/>
                <w:sz w:val="20"/>
              </w:rPr>
              <w:t>24 KASIM ÖĞRETMENLER GÜNÜ</w:t>
            </w:r>
          </w:p>
        </w:tc>
      </w:tr>
      <w:tr w:rsidR="00E25A83" w:rsidTr="000A7822">
        <w:trPr>
          <w:cantSplit/>
          <w:trHeight w:val="416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1B5C34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</w:tr>
      <w:tr w:rsidR="00E25A83" w:rsidTr="000A7822">
        <w:trPr>
          <w:cantSplit/>
          <w:trHeight w:val="534"/>
        </w:trPr>
        <w:tc>
          <w:tcPr>
            <w:tcW w:w="441" w:type="dxa"/>
            <w:vMerge/>
            <w:textDirection w:val="btLr"/>
            <w:vAlign w:val="center"/>
          </w:tcPr>
          <w:p w:rsidR="00E25A83" w:rsidRPr="001F14E0" w:rsidRDefault="00E25A83" w:rsidP="001B5C34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9.3.3.3. Mutlak değer içeren birinci dereceden bir bilinmeyenli denklem ve eşitsizliklerin çözüm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kümelerini bulur.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Bir gerçek sayının mutlak değeri hatırlatılarak mutlak değer özellikleri verilir. (</w:t>
            </w:r>
            <w:proofErr w:type="gramStart"/>
            <w:r w:rsidRPr="00B61F71">
              <w:rPr>
                <w:rFonts w:cstheme="minorHAnsi"/>
                <w:color w:val="000000"/>
                <w:sz w:val="20"/>
                <w:szCs w:val="20"/>
              </w:rPr>
              <w:t>x,</w:t>
            </w:r>
            <w:proofErr w:type="gramEnd"/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𝑦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∈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ℝ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𝑛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∈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ℤ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ve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𝑎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𝑏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∈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ascii="Cambria Math" w:hAnsi="Cambria Math" w:cs="Cambria Math"/>
                <w:color w:val="000000"/>
                <w:sz w:val="20"/>
                <w:szCs w:val="20"/>
              </w:rPr>
              <w:t>ℝ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t>+</w:t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)</w:t>
            </w:r>
          </w:p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00F27ED" wp14:editId="107BA20A">
                  <wp:extent cx="3957473" cy="708655"/>
                  <wp:effectExtent l="0" t="0" r="508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996" t="30062" r="30712" b="57429"/>
                          <a:stretch/>
                        </pic:blipFill>
                        <pic:spPr bwMode="auto">
                          <a:xfrm>
                            <a:off x="0" y="0"/>
                            <a:ext cx="3961104" cy="70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A83" w:rsidRPr="00B61F71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color w:val="000000"/>
                <w:sz w:val="20"/>
                <w:szCs w:val="20"/>
              </w:rPr>
              <w:t xml:space="preserve">b) </w:t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İkiden çok mutlak değer içeren denklem ve eşitsizliklere girilmez.</w:t>
            </w: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</w:tr>
      <w:tr w:rsidR="00E25A83" w:rsidTr="000A7822">
        <w:trPr>
          <w:cantSplit/>
          <w:trHeight w:val="176"/>
        </w:trPr>
        <w:tc>
          <w:tcPr>
            <w:tcW w:w="441" w:type="dxa"/>
            <w:vMerge w:val="restart"/>
            <w:textDirection w:val="btLr"/>
            <w:vAlign w:val="center"/>
          </w:tcPr>
          <w:p w:rsidR="00E25A83" w:rsidRPr="00C37CE9" w:rsidRDefault="00E25A83" w:rsidP="001B5C34">
            <w:pPr>
              <w:pStyle w:val="AralkYok"/>
              <w:jc w:val="center"/>
              <w:rPr>
                <w:b/>
              </w:rPr>
            </w:pPr>
            <w:r>
              <w:rPr>
                <w:b/>
                <w:color w:val="1F4E79" w:themeColor="accent1" w:themeShade="80"/>
                <w:sz w:val="20"/>
              </w:rPr>
              <w:t>ARALIK</w:t>
            </w:r>
          </w:p>
        </w:tc>
        <w:tc>
          <w:tcPr>
            <w:tcW w:w="508" w:type="dxa"/>
            <w:vMerge w:val="restart"/>
            <w:vAlign w:val="center"/>
          </w:tcPr>
          <w:p w:rsidR="00E25A83" w:rsidRPr="006D2C86" w:rsidRDefault="00C63667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E25A8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E25A83" w:rsidRPr="00F76085" w:rsidRDefault="00E25A83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E25A83" w:rsidTr="000A7822">
        <w:trPr>
          <w:cantSplit/>
          <w:trHeight w:val="120"/>
        </w:trPr>
        <w:tc>
          <w:tcPr>
            <w:tcW w:w="441" w:type="dxa"/>
            <w:vMerge/>
            <w:textDirection w:val="btLr"/>
            <w:vAlign w:val="center"/>
          </w:tcPr>
          <w:p w:rsidR="00E25A83" w:rsidRPr="00F76085" w:rsidRDefault="00E25A83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D25524" w:rsidRDefault="00E25A83" w:rsidP="001B5C34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61F7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9.3.3.4. Birinci dereceden iki bilinmeyenli denklem ve eşitsizlik sistemlerinin çözüm kümelerini bulur.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Birinci dereceden iki bilinmeyenli denklem sistemlerinin çözüm kümeleri bulunurken yerine koyma, yok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etme veya grafikle çözüm yöntemlerinden faydalanılır.</w:t>
            </w:r>
            <w:r w:rsidRPr="00B61F71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61F71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Birinci dereceden iki bilinmeyenli denklem ve eşitsizlik sistemlerinin çözümü, analitik düzlemde gösterilir</w:t>
            </w: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E25A83" w:rsidTr="000A7822">
        <w:trPr>
          <w:cantSplit/>
          <w:trHeight w:val="151"/>
        </w:trPr>
        <w:tc>
          <w:tcPr>
            <w:tcW w:w="441" w:type="dxa"/>
            <w:vMerge/>
            <w:textDirection w:val="btLr"/>
            <w:vAlign w:val="center"/>
          </w:tcPr>
          <w:p w:rsidR="00E25A83" w:rsidRPr="00F76085" w:rsidRDefault="00E25A83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E25A83" w:rsidRPr="006D2C86" w:rsidRDefault="00C63667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E25A83" w:rsidTr="000A7822">
        <w:trPr>
          <w:cantSplit/>
          <w:trHeight w:val="60"/>
        </w:trPr>
        <w:tc>
          <w:tcPr>
            <w:tcW w:w="441" w:type="dxa"/>
            <w:vMerge/>
            <w:textDirection w:val="btLr"/>
            <w:vAlign w:val="center"/>
          </w:tcPr>
          <w:p w:rsidR="00E25A83" w:rsidRPr="00F76085" w:rsidRDefault="00E25A83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825522" w:rsidRDefault="00E25A83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E25A83" w:rsidTr="000A7822">
        <w:trPr>
          <w:cantSplit/>
          <w:trHeight w:val="747"/>
        </w:trPr>
        <w:tc>
          <w:tcPr>
            <w:tcW w:w="441" w:type="dxa"/>
            <w:vMerge/>
            <w:textDirection w:val="btLr"/>
            <w:vAlign w:val="center"/>
          </w:tcPr>
          <w:p w:rsidR="00E25A83" w:rsidRPr="00F76085" w:rsidRDefault="00E25A83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E25A83" w:rsidRPr="006D2C86" w:rsidRDefault="00E25A83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E25A83" w:rsidRDefault="00E25A83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E25A83" w:rsidRPr="00D25524" w:rsidRDefault="00E25A83" w:rsidP="001B5C34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E25A83" w:rsidRPr="00D25524" w:rsidRDefault="00E25A83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E25A83" w:rsidRPr="007B5919" w:rsidRDefault="00E25A83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E25A83" w:rsidRPr="00976E03" w:rsidRDefault="00E25A83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60"/>
        </w:trPr>
        <w:tc>
          <w:tcPr>
            <w:tcW w:w="441" w:type="dxa"/>
            <w:vMerge/>
            <w:textDirection w:val="btLr"/>
            <w:vAlign w:val="center"/>
          </w:tcPr>
          <w:p w:rsidR="00032426" w:rsidRPr="00F76085" w:rsidRDefault="00032426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032426" w:rsidRPr="006D2C86" w:rsidRDefault="00C63667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Default="00032426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1B5C34">
            <w:pPr>
              <w:pStyle w:val="AralkYok"/>
              <w:rPr>
                <w:rFonts w:cstheme="minorHAnsi"/>
              </w:rPr>
            </w:pPr>
            <w:r w:rsidRPr="00D25524">
              <w:rPr>
                <w:rFonts w:cstheme="minorHAnsi"/>
                <w:b/>
                <w:bCs/>
                <w:color w:val="C00000"/>
                <w:sz w:val="20"/>
              </w:rPr>
              <w:t>9.3.4. Üslü İfadeler ve Denklemler</w:t>
            </w:r>
          </w:p>
        </w:tc>
        <w:tc>
          <w:tcPr>
            <w:tcW w:w="8647" w:type="dxa"/>
            <w:vMerge w:val="restart"/>
            <w:vAlign w:val="center"/>
          </w:tcPr>
          <w:p w:rsidR="00032426" w:rsidRPr="00D25524" w:rsidRDefault="00032426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D2552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9.3.4.1. Üslü ifadeleri içeren denklemleri çözer.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Üslü ifade kavramı hatırlatılır.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b) Bir gerçek sayının tam sayı kuvveti ile ilgili uygulamalar yapılır.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c) Üslü ifadelerin özellikleri üzerinde durulur.</w:t>
            </w: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60"/>
        </w:trPr>
        <w:tc>
          <w:tcPr>
            <w:tcW w:w="441" w:type="dxa"/>
            <w:vMerge/>
            <w:textDirection w:val="btLr"/>
            <w:vAlign w:val="center"/>
          </w:tcPr>
          <w:p w:rsidR="00032426" w:rsidRPr="00F76085" w:rsidRDefault="00032426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6D2C86" w:rsidRDefault="00032426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Default="00032426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D25524" w:rsidRDefault="00032426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60"/>
        </w:trPr>
        <w:tc>
          <w:tcPr>
            <w:tcW w:w="441" w:type="dxa"/>
            <w:vMerge/>
            <w:textDirection w:val="btLr"/>
            <w:vAlign w:val="center"/>
          </w:tcPr>
          <w:p w:rsidR="00032426" w:rsidRPr="00F76085" w:rsidRDefault="00032426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6D2C86" w:rsidRDefault="00032426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Default="00032426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D25524" w:rsidRDefault="00032426" w:rsidP="001B5C34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D25524" w:rsidRDefault="00032426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A7822" w:rsidTr="000A7822">
        <w:trPr>
          <w:cantSplit/>
          <w:trHeight w:val="131"/>
        </w:trPr>
        <w:tc>
          <w:tcPr>
            <w:tcW w:w="441" w:type="dxa"/>
            <w:vMerge w:val="restart"/>
            <w:textDirection w:val="btLr"/>
            <w:vAlign w:val="center"/>
          </w:tcPr>
          <w:p w:rsidR="000A7822" w:rsidRPr="00F76085" w:rsidRDefault="000A7822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b/>
                <w:color w:val="1F4E79" w:themeColor="accent1" w:themeShade="80"/>
                <w:sz w:val="20"/>
                <w:szCs w:val="20"/>
              </w:rPr>
              <w:t>OCAK</w:t>
            </w:r>
          </w:p>
        </w:tc>
        <w:tc>
          <w:tcPr>
            <w:tcW w:w="508" w:type="dxa"/>
            <w:vMerge w:val="restart"/>
            <w:vAlign w:val="center"/>
          </w:tcPr>
          <w:p w:rsidR="000A7822" w:rsidRPr="006D2C86" w:rsidRDefault="000A7822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1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A7822" w:rsidRDefault="000A7822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A7822" w:rsidRPr="00825522" w:rsidRDefault="000A7822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0A7822" w:rsidRPr="00D25524" w:rsidRDefault="000A7822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D2552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9.3.4.2. Köklü ifadeleri içeren denklemleri çözer.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a) Köklü ifadelerin özellikleri üzerinde durulur.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</w:p>
        </w:tc>
        <w:tc>
          <w:tcPr>
            <w:tcW w:w="1417" w:type="dxa"/>
            <w:vMerge/>
            <w:vAlign w:val="center"/>
          </w:tcPr>
          <w:p w:rsidR="000A7822" w:rsidRPr="007B5919" w:rsidRDefault="000A7822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A7822" w:rsidRPr="007B5919" w:rsidRDefault="000A7822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A7822" w:rsidRPr="00976E03" w:rsidRDefault="000A7822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A7822" w:rsidRPr="00976E03" w:rsidRDefault="000A7822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A7822" w:rsidTr="000A7822">
        <w:trPr>
          <w:cantSplit/>
          <w:trHeight w:val="70"/>
        </w:trPr>
        <w:tc>
          <w:tcPr>
            <w:tcW w:w="441" w:type="dxa"/>
            <w:vMerge/>
            <w:textDirection w:val="btLr"/>
            <w:vAlign w:val="center"/>
          </w:tcPr>
          <w:p w:rsidR="000A7822" w:rsidRPr="00F76085" w:rsidRDefault="000A7822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0A7822" w:rsidRPr="006D2C86" w:rsidRDefault="000A7822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A7822" w:rsidRDefault="000A7822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A7822" w:rsidRPr="00825522" w:rsidRDefault="000A7822" w:rsidP="001B5C34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A7822" w:rsidRPr="00D25524" w:rsidRDefault="000A7822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A7822" w:rsidRPr="007B5919" w:rsidRDefault="000A7822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A7822" w:rsidRPr="007B5919" w:rsidRDefault="000A7822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A7822" w:rsidRPr="00976E03" w:rsidRDefault="000A7822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A7822" w:rsidRPr="00976E03" w:rsidRDefault="000A7822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032426" w:rsidRPr="00F76085" w:rsidRDefault="00032426" w:rsidP="001B5C34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6D2C86" w:rsidRDefault="00032426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Default="00032426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1B5C34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032426" w:rsidRPr="00D25524" w:rsidRDefault="00032426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b)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x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∈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ℝ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+ </w:t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ve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𝑚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𝑛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∈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ℤ</w:t>
            </w:r>
            <w:r w:rsidRPr="00D25524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+</w:t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için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𝑛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&gt; 1 </w:t>
            </w:r>
            <w:r w:rsidRPr="00D25524">
              <w:rPr>
                <w:rFonts w:ascii="Cambria Math" w:hAnsi="Cambria Math" w:cs="Cambria Math"/>
                <w:color w:val="000000"/>
                <w:sz w:val="20"/>
                <w:szCs w:val="20"/>
              </w:rPr>
              <w:t>olmak üzere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99C870E" wp14:editId="64F5FEE6">
                  <wp:extent cx="687628" cy="243795"/>
                  <wp:effectExtent l="0" t="0" r="0" b="444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54" cy="25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olduğu vurgulanarak köklü ifadeler ve üslü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ifadeler arasındaki ilişkiler </w:t>
            </w:r>
            <w:r>
              <w:rPr>
                <w:rFonts w:cstheme="minorHAnsi"/>
                <w:i/>
                <w:iCs/>
                <w:color w:val="000000"/>
                <w:sz w:val="20"/>
                <w:szCs w:val="20"/>
              </w:rPr>
              <w:t>belirtilir</w:t>
            </w: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188"/>
        </w:trPr>
        <w:tc>
          <w:tcPr>
            <w:tcW w:w="441" w:type="dxa"/>
            <w:vMerge/>
            <w:textDirection w:val="btLr"/>
            <w:vAlign w:val="center"/>
          </w:tcPr>
          <w:p w:rsidR="00032426" w:rsidRPr="007B5919" w:rsidRDefault="00032426" w:rsidP="001B5C34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032426" w:rsidRPr="006D2C86" w:rsidRDefault="00032426" w:rsidP="001B5C34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Default="00032426" w:rsidP="001B5C34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1B5C34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D25524" w:rsidRDefault="00032426" w:rsidP="001B5C34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1B5C34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1B5C34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470"/>
        </w:trPr>
        <w:tc>
          <w:tcPr>
            <w:tcW w:w="441" w:type="dxa"/>
            <w:vMerge/>
            <w:textDirection w:val="btLr"/>
            <w:vAlign w:val="center"/>
          </w:tcPr>
          <w:p w:rsidR="00032426" w:rsidRPr="00F76085" w:rsidRDefault="00032426" w:rsidP="00032426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6D2C86" w:rsidRDefault="00032426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D25524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832"/>
        </w:trPr>
        <w:tc>
          <w:tcPr>
            <w:tcW w:w="441" w:type="dxa"/>
            <w:vMerge/>
            <w:textDirection w:val="btLr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6D2C86" w:rsidRDefault="00032426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032426" w:rsidRPr="00B61F71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20"/>
              </w:rPr>
            </w:pPr>
            <w:r w:rsidRPr="00B61F71">
              <w:rPr>
                <w:rFonts w:cstheme="minorHAnsi"/>
                <w:i/>
                <w:iCs/>
                <w:color w:val="000000"/>
                <w:sz w:val="20"/>
              </w:rPr>
              <w:t>c) En çok iki terimli köklü ifadelerin eşleniklerine yer verilir.</w:t>
            </w:r>
          </w:p>
          <w:p w:rsidR="00032426" w:rsidRPr="0027511C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D25524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ç) Köklü ifadelerde sonsuza giden iç içe köklerle yapılan işlemlere yer verilmez.</w:t>
            </w: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188"/>
        </w:trPr>
        <w:tc>
          <w:tcPr>
            <w:tcW w:w="441" w:type="dxa"/>
            <w:vMerge/>
            <w:textDirection w:val="btLr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032426" w:rsidRPr="006D2C86" w:rsidRDefault="00032426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rPr>
                <w:rFonts w:cstheme="minorHAnsi"/>
              </w:rPr>
            </w:pPr>
            <w:r w:rsidRPr="00B87B23">
              <w:rPr>
                <w:rFonts w:cstheme="minorHAnsi"/>
                <w:b/>
                <w:bCs/>
                <w:color w:val="C00000"/>
                <w:sz w:val="20"/>
              </w:rPr>
              <w:t>9.3.5.</w:t>
            </w:r>
          </w:p>
        </w:tc>
        <w:tc>
          <w:tcPr>
            <w:tcW w:w="8647" w:type="dxa"/>
            <w:vMerge w:val="restart"/>
            <w:vAlign w:val="center"/>
          </w:tcPr>
          <w:p w:rsidR="00032426" w:rsidRPr="0027511C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D2552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9.3.5.1. Oran ve orantı kavramlarını kullanarak problemler çözer.</w:t>
            </w:r>
            <w:r w:rsidRPr="00D2552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</w:rPr>
              <w:t>a) Oran, orantı, doğru orantı, ters orantı kavramları ile oran ve orantıya ait özellikler hatırlatılır.</w:t>
            </w:r>
            <w:r w:rsidRPr="00D25524">
              <w:rPr>
                <w:rFonts w:cstheme="minorHAnsi"/>
                <w:color w:val="000000"/>
                <w:sz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</w:rPr>
              <w:t>b) Altın oran tanıtılarak gerçek hayattan örnekler verilir ancak hesap yöntemlerine yer verilmez.</w:t>
            </w: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235"/>
        </w:trPr>
        <w:tc>
          <w:tcPr>
            <w:tcW w:w="441" w:type="dxa"/>
            <w:vMerge/>
            <w:textDirection w:val="btLr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CC3521" w:rsidRDefault="00032426" w:rsidP="00032426">
            <w:pPr>
              <w:pStyle w:val="AralkYok"/>
              <w:jc w:val="center"/>
              <w:rPr>
                <w:b/>
                <w:sz w:val="14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27511C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0A7822">
        <w:trPr>
          <w:cantSplit/>
          <w:trHeight w:val="235"/>
        </w:trPr>
        <w:tc>
          <w:tcPr>
            <w:tcW w:w="441" w:type="dxa"/>
            <w:vMerge/>
            <w:textDirection w:val="btLr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032426" w:rsidRPr="00CC3521" w:rsidRDefault="00032426" w:rsidP="00032426">
            <w:pPr>
              <w:pStyle w:val="AralkYok"/>
              <w:jc w:val="center"/>
              <w:rPr>
                <w:b/>
                <w:sz w:val="14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32426" w:rsidRPr="00825522" w:rsidRDefault="00032426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32426" w:rsidRPr="00D25524" w:rsidRDefault="00032426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32426" w:rsidRPr="007B5919" w:rsidRDefault="00032426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rFonts w:cs="Arial"/>
                <w:color w:val="000000"/>
                <w:sz w:val="14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32426" w:rsidRPr="00976E03" w:rsidRDefault="00032426" w:rsidP="00032426">
            <w:pPr>
              <w:pStyle w:val="AralkYok"/>
              <w:rPr>
                <w:sz w:val="14"/>
                <w:szCs w:val="18"/>
              </w:rPr>
            </w:pPr>
          </w:p>
        </w:tc>
      </w:tr>
      <w:tr w:rsidR="00032426" w:rsidTr="00901647">
        <w:trPr>
          <w:cantSplit/>
          <w:trHeight w:val="545"/>
        </w:trPr>
        <w:tc>
          <w:tcPr>
            <w:tcW w:w="15866" w:type="dxa"/>
            <w:gridSpan w:val="9"/>
            <w:shd w:val="clear" w:color="auto" w:fill="DEEAF6" w:themeFill="accent1" w:themeFillTint="33"/>
            <w:vAlign w:val="center"/>
          </w:tcPr>
          <w:p w:rsidR="00032426" w:rsidRPr="007B5919" w:rsidRDefault="00032426" w:rsidP="00032426">
            <w:pPr>
              <w:pStyle w:val="AralkYok"/>
              <w:jc w:val="center"/>
              <w:rPr>
                <w:b/>
                <w:color w:val="C00000"/>
                <w:sz w:val="20"/>
                <w:szCs w:val="18"/>
              </w:rPr>
            </w:pPr>
            <w:r w:rsidRPr="007B5919">
              <w:rPr>
                <w:b/>
                <w:color w:val="C00000"/>
                <w:sz w:val="20"/>
                <w:szCs w:val="18"/>
              </w:rPr>
              <w:t>Yarıyıl tatili</w:t>
            </w:r>
          </w:p>
        </w:tc>
      </w:tr>
      <w:tr w:rsidR="000A7822" w:rsidTr="000A7822">
        <w:trPr>
          <w:cantSplit/>
          <w:trHeight w:val="268"/>
        </w:trPr>
        <w:tc>
          <w:tcPr>
            <w:tcW w:w="441" w:type="dxa"/>
            <w:vMerge w:val="restart"/>
            <w:textDirection w:val="btLr"/>
            <w:vAlign w:val="center"/>
          </w:tcPr>
          <w:p w:rsidR="000A7822" w:rsidRPr="00945435" w:rsidRDefault="000A7822" w:rsidP="00032426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  <w:szCs w:val="18"/>
              </w:rPr>
            </w:pPr>
            <w:r>
              <w:rPr>
                <w:b/>
                <w:color w:val="1F4E79" w:themeColor="accent1" w:themeShade="80"/>
                <w:sz w:val="20"/>
                <w:szCs w:val="18"/>
              </w:rPr>
              <w:t>ŞUBAT</w:t>
            </w:r>
          </w:p>
        </w:tc>
        <w:tc>
          <w:tcPr>
            <w:tcW w:w="508" w:type="dxa"/>
            <w:vMerge w:val="restart"/>
            <w:vAlign w:val="center"/>
          </w:tcPr>
          <w:p w:rsidR="000A7822" w:rsidRPr="0028240A" w:rsidRDefault="000A7822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A7822" w:rsidRPr="007B5919" w:rsidRDefault="000A7822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0A7822" w:rsidRPr="00825522" w:rsidRDefault="000A7822" w:rsidP="00032426">
            <w:pPr>
              <w:pStyle w:val="AralkYok"/>
              <w:jc w:val="center"/>
              <w:rPr>
                <w:rFonts w:cstheme="minorHAnsi"/>
              </w:rPr>
            </w:pPr>
            <w:r w:rsidRPr="00B87B23">
              <w:rPr>
                <w:rFonts w:cstheme="minorHAnsi"/>
                <w:b/>
                <w:bCs/>
                <w:color w:val="C00000"/>
                <w:sz w:val="20"/>
              </w:rPr>
              <w:t>9.3.5.</w:t>
            </w:r>
          </w:p>
        </w:tc>
        <w:tc>
          <w:tcPr>
            <w:tcW w:w="8647" w:type="dxa"/>
            <w:vMerge w:val="restart"/>
            <w:vAlign w:val="center"/>
          </w:tcPr>
          <w:p w:rsidR="000A7822" w:rsidRPr="00905E1F" w:rsidRDefault="000A7822" w:rsidP="00032426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D25524">
              <w:rPr>
                <w:rFonts w:cstheme="minorHAnsi"/>
                <w:i/>
                <w:iCs/>
                <w:color w:val="000000"/>
                <w:sz w:val="20"/>
              </w:rPr>
              <w:t>c) Doğru orantılı ve ters orantılı olma durumları grafiklerle gösterilir.</w:t>
            </w:r>
            <w:r w:rsidRPr="00D25524">
              <w:rPr>
                <w:rFonts w:cstheme="minorHAnsi"/>
                <w:color w:val="000000"/>
                <w:sz w:val="20"/>
              </w:rPr>
              <w:br/>
            </w:r>
            <w:r w:rsidRPr="00D25524">
              <w:rPr>
                <w:rFonts w:cstheme="minorHAnsi"/>
                <w:i/>
                <w:iCs/>
                <w:color w:val="000000"/>
                <w:sz w:val="20"/>
              </w:rPr>
              <w:t>ç) Problem çözümlerinde cebirsel, grafiksel ve sayısal gösterimlerden yararlanılır.</w:t>
            </w:r>
          </w:p>
        </w:tc>
        <w:tc>
          <w:tcPr>
            <w:tcW w:w="1417" w:type="dxa"/>
            <w:vMerge w:val="restart"/>
            <w:vAlign w:val="center"/>
          </w:tcPr>
          <w:p w:rsidR="00C63667" w:rsidRPr="00905141" w:rsidRDefault="00C63667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sınıflandırma, analiz etme ve yorumlama,</w:t>
            </w:r>
          </w:p>
          <w:p w:rsidR="00C63667" w:rsidRPr="00905141" w:rsidRDefault="00C63667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Matematiği, modelleme ve problem çözme sürecinde aktif olarak kullanma,</w:t>
            </w:r>
          </w:p>
          <w:p w:rsidR="00C63667" w:rsidRPr="00905141" w:rsidRDefault="00C63667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0A7822" w:rsidRPr="00905E1F" w:rsidRDefault="00C63667" w:rsidP="00032426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</w:t>
            </w:r>
            <w:r w:rsidR="009228E3">
              <w:rPr>
                <w:sz w:val="16"/>
              </w:rPr>
              <w:t>e, gerekçelendirme ve paylaşma,</w:t>
            </w:r>
          </w:p>
        </w:tc>
        <w:tc>
          <w:tcPr>
            <w:tcW w:w="1276" w:type="dxa"/>
            <w:vMerge w:val="restart"/>
            <w:vAlign w:val="center"/>
          </w:tcPr>
          <w:p w:rsidR="000A7822" w:rsidRDefault="000A7822" w:rsidP="00032426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0A7822" w:rsidRDefault="000A7822" w:rsidP="00032426">
            <w:pPr>
              <w:pStyle w:val="AralkYok"/>
              <w:rPr>
                <w:color w:val="000000"/>
                <w:sz w:val="16"/>
              </w:rPr>
            </w:pPr>
          </w:p>
          <w:p w:rsidR="000A7822" w:rsidRPr="003C3F00" w:rsidRDefault="000A7822" w:rsidP="00032426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0A7822" w:rsidRPr="007B5919" w:rsidRDefault="000A7822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sz w:val="18"/>
                <w:szCs w:val="18"/>
              </w:rPr>
            </w:pPr>
          </w:p>
        </w:tc>
      </w:tr>
      <w:tr w:rsidR="000A7822" w:rsidTr="009228E3">
        <w:trPr>
          <w:cantSplit/>
          <w:trHeight w:val="144"/>
        </w:trPr>
        <w:tc>
          <w:tcPr>
            <w:tcW w:w="441" w:type="dxa"/>
            <w:vMerge/>
            <w:textDirection w:val="btLr"/>
            <w:vAlign w:val="center"/>
          </w:tcPr>
          <w:p w:rsidR="000A7822" w:rsidRPr="007B5919" w:rsidRDefault="000A7822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0A7822" w:rsidRPr="0028240A" w:rsidRDefault="000A7822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A7822" w:rsidRPr="007B5919" w:rsidRDefault="000A7822" w:rsidP="00032426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A7822" w:rsidRPr="00825522" w:rsidRDefault="000A7822" w:rsidP="00032426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A7822" w:rsidRPr="00905E1F" w:rsidRDefault="000A7822" w:rsidP="00032426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0A7822" w:rsidRPr="007B5919" w:rsidRDefault="000A7822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A7822" w:rsidRPr="007B5919" w:rsidRDefault="000A7822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sz w:val="18"/>
                <w:szCs w:val="18"/>
              </w:rPr>
            </w:pPr>
          </w:p>
        </w:tc>
      </w:tr>
      <w:tr w:rsidR="000A7822" w:rsidTr="000A7822">
        <w:trPr>
          <w:cantSplit/>
          <w:trHeight w:val="263"/>
        </w:trPr>
        <w:tc>
          <w:tcPr>
            <w:tcW w:w="441" w:type="dxa"/>
            <w:vMerge/>
            <w:textDirection w:val="btLr"/>
            <w:vAlign w:val="center"/>
          </w:tcPr>
          <w:p w:rsidR="000A7822" w:rsidRPr="007B5919" w:rsidRDefault="000A7822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0A7822" w:rsidRPr="0028240A" w:rsidRDefault="000A7822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0A7822" w:rsidRDefault="000A7822" w:rsidP="00032426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0A7822" w:rsidRPr="00825522" w:rsidRDefault="000A7822" w:rsidP="00032426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0A7822" w:rsidRPr="00905E1F" w:rsidRDefault="000A7822" w:rsidP="00032426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0A7822" w:rsidRPr="007B5919" w:rsidRDefault="000A7822" w:rsidP="00032426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A7822" w:rsidRPr="007B5919" w:rsidRDefault="000A7822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0A7822" w:rsidRPr="007B5919" w:rsidRDefault="000A7822" w:rsidP="00032426">
            <w:pPr>
              <w:pStyle w:val="AralkYok"/>
              <w:rPr>
                <w:sz w:val="18"/>
                <w:szCs w:val="18"/>
              </w:rPr>
            </w:pPr>
          </w:p>
        </w:tc>
      </w:tr>
      <w:tr w:rsidR="00C63667" w:rsidTr="000A7822">
        <w:trPr>
          <w:cantSplit/>
          <w:trHeight w:val="155"/>
        </w:trPr>
        <w:tc>
          <w:tcPr>
            <w:tcW w:w="441" w:type="dxa"/>
            <w:vMerge w:val="restart"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  <w:szCs w:val="18"/>
              </w:rPr>
            </w:pPr>
            <w:r>
              <w:rPr>
                <w:b/>
                <w:color w:val="1F4E79" w:themeColor="accent1" w:themeShade="80"/>
                <w:sz w:val="20"/>
                <w:szCs w:val="18"/>
              </w:rPr>
              <w:t>ŞUBAT</w:t>
            </w:r>
          </w:p>
        </w:tc>
        <w:tc>
          <w:tcPr>
            <w:tcW w:w="508" w:type="dxa"/>
            <w:vMerge w:val="restart"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jc w:val="center"/>
              <w:rPr>
                <w:rFonts w:cstheme="minorHAnsi"/>
              </w:rPr>
            </w:pPr>
            <w:r w:rsidRPr="00B87B23">
              <w:rPr>
                <w:rFonts w:cstheme="minorHAnsi"/>
                <w:b/>
                <w:bCs/>
                <w:color w:val="C00000"/>
                <w:sz w:val="20"/>
              </w:rPr>
              <w:t>9.3.5. Denklemler ve Eşitsizliklerle İlgili Uygulamalar</w:t>
            </w:r>
          </w:p>
        </w:tc>
        <w:tc>
          <w:tcPr>
            <w:tcW w:w="8647" w:type="dxa"/>
            <w:vMerge w:val="restart"/>
            <w:vAlign w:val="center"/>
          </w:tcPr>
          <w:p w:rsidR="00C63667" w:rsidRPr="00905E1F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9.3.5.1. Oran ve orantı kavramlarını kullanarak problemler çözer.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a) Oran, orantı, doğru orantı, ters orantı kavramları ile oran ve orantıya ait özellikler hatırlatılır.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b) Altın oran tanıtılarak gerçek hayattan örnekler verilir ancak hesap yöntemlerine yer verilmez.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c) Doğru orantılı ve ters orantılı olma durumları grafiklerle gösterilir.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ç) Problem çözümlerinde cebirsel, grafiksel ve sayısal gösterimlerden yararlanılır.</w:t>
            </w: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Default="00C63667" w:rsidP="00032426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215"/>
        </w:trPr>
        <w:tc>
          <w:tcPr>
            <w:tcW w:w="441" w:type="dxa"/>
            <w:vMerge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119"/>
        </w:trPr>
        <w:tc>
          <w:tcPr>
            <w:tcW w:w="441" w:type="dxa"/>
            <w:vMerge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  <w:szCs w:val="18"/>
              </w:rPr>
            </w:pPr>
          </w:p>
        </w:tc>
        <w:tc>
          <w:tcPr>
            <w:tcW w:w="508" w:type="dxa"/>
            <w:vMerge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165"/>
        </w:trPr>
        <w:tc>
          <w:tcPr>
            <w:tcW w:w="441" w:type="dxa"/>
            <w:vMerge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9.3.5.2. Denklemler ve eşitsizlikler ile ilgili problemler çözer.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a) Gerçek hayat durumlarını temsil eden sözel ifadelerdeki ilişkilerin cebirsel, grafiksel ve sayısal temsilleri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ile ilgili uygulamalar yapılır.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b) Farklı problem çözme stratejilerinin uygulanmasını gerektiren oran, orantı kavramlarının kullanıldığı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rutin/rutin olmayan problem türlerine yer verilir.</w:t>
            </w: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225"/>
        </w:trPr>
        <w:tc>
          <w:tcPr>
            <w:tcW w:w="441" w:type="dxa"/>
            <w:vMerge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134"/>
        </w:trPr>
        <w:tc>
          <w:tcPr>
            <w:tcW w:w="441" w:type="dxa"/>
            <w:vMerge/>
            <w:textDirection w:val="btLr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 w:rsidRPr="007B5919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0A7822">
        <w:trPr>
          <w:cantSplit/>
          <w:trHeight w:val="321"/>
        </w:trPr>
        <w:tc>
          <w:tcPr>
            <w:tcW w:w="441" w:type="dxa"/>
            <w:vMerge/>
            <w:textDirection w:val="btLr"/>
            <w:vAlign w:val="center"/>
          </w:tcPr>
          <w:p w:rsidR="00C63667" w:rsidRPr="00945435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08" w:type="dxa"/>
            <w:vAlign w:val="center"/>
          </w:tcPr>
          <w:p w:rsidR="00C63667" w:rsidRPr="0028240A" w:rsidRDefault="00C63667" w:rsidP="00032426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C63667" w:rsidRPr="007B5919" w:rsidRDefault="00C63667" w:rsidP="00032426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C63667">
        <w:trPr>
          <w:cantSplit/>
          <w:trHeight w:val="220"/>
        </w:trPr>
        <w:tc>
          <w:tcPr>
            <w:tcW w:w="441" w:type="dxa"/>
            <w:vMerge w:val="restart"/>
            <w:textDirection w:val="btLr"/>
            <w:vAlign w:val="center"/>
          </w:tcPr>
          <w:p w:rsidR="00C63667" w:rsidRPr="007B5919" w:rsidRDefault="00C63667" w:rsidP="00C63667">
            <w:pPr>
              <w:pStyle w:val="AralkYok"/>
              <w:jc w:val="center"/>
              <w:rPr>
                <w:sz w:val="18"/>
              </w:rPr>
            </w:pPr>
            <w:r w:rsidRPr="0028240A">
              <w:rPr>
                <w:b/>
                <w:color w:val="1F4E79" w:themeColor="accent1" w:themeShade="80"/>
                <w:sz w:val="20"/>
              </w:rPr>
              <w:t>MART</w:t>
            </w:r>
          </w:p>
        </w:tc>
        <w:tc>
          <w:tcPr>
            <w:tcW w:w="508" w:type="dxa"/>
            <w:vMerge w:val="restart"/>
            <w:tcBorders>
              <w:bottom w:val="single" w:sz="4" w:space="0" w:color="auto"/>
            </w:tcBorders>
            <w:vAlign w:val="center"/>
          </w:tcPr>
          <w:p w:rsidR="00C63667" w:rsidRPr="00CC3521" w:rsidRDefault="00C63667" w:rsidP="00032426">
            <w:pPr>
              <w:pStyle w:val="AralkYok"/>
              <w:jc w:val="center"/>
              <w:rPr>
                <w:sz w:val="14"/>
              </w:rPr>
            </w:pPr>
            <w:r>
              <w:t>1</w:t>
            </w:r>
          </w:p>
        </w:tc>
        <w:tc>
          <w:tcPr>
            <w:tcW w:w="440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667" w:rsidRPr="007B5919" w:rsidRDefault="00C50D0C" w:rsidP="00032426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9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032426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tcBorders>
              <w:bottom w:val="single" w:sz="4" w:space="0" w:color="auto"/>
            </w:tcBorders>
            <w:vAlign w:val="center"/>
          </w:tcPr>
          <w:p w:rsidR="00C63667" w:rsidRPr="0027511C" w:rsidRDefault="00C63667" w:rsidP="00032426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032426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:rsidR="00C63667" w:rsidRPr="007B5919" w:rsidRDefault="00C63667" w:rsidP="00032426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Merge w:val="restart"/>
            <w:tcBorders>
              <w:bottom w:val="single" w:sz="4" w:space="0" w:color="auto"/>
            </w:tcBorders>
            <w:vAlign w:val="center"/>
          </w:tcPr>
          <w:p w:rsidR="00C63667" w:rsidRPr="007B5919" w:rsidRDefault="00C63667" w:rsidP="00032426">
            <w:pPr>
              <w:pStyle w:val="AralkYok"/>
              <w:rPr>
                <w:sz w:val="18"/>
              </w:rPr>
            </w:pPr>
          </w:p>
        </w:tc>
      </w:tr>
      <w:tr w:rsidR="00C63667" w:rsidTr="009228E3">
        <w:trPr>
          <w:cantSplit/>
          <w:trHeight w:val="255"/>
        </w:trPr>
        <w:tc>
          <w:tcPr>
            <w:tcW w:w="441" w:type="dxa"/>
            <w:vMerge/>
            <w:textDirection w:val="btLr"/>
            <w:vAlign w:val="center"/>
          </w:tcPr>
          <w:p w:rsidR="00C63667" w:rsidRPr="00945435" w:rsidRDefault="00C63667" w:rsidP="00C63667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C63667" w:rsidRPr="00CC3521" w:rsidRDefault="00C63667" w:rsidP="00C63667">
            <w:pPr>
              <w:pStyle w:val="AralkYok"/>
              <w:jc w:val="center"/>
              <w:rPr>
                <w:sz w:val="14"/>
              </w:rPr>
            </w:pPr>
          </w:p>
        </w:tc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C63667" w:rsidRDefault="00C63667" w:rsidP="00C63667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C63667" w:rsidRPr="00825522" w:rsidRDefault="00C63667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C63667" w:rsidRPr="0027511C" w:rsidRDefault="00C63667" w:rsidP="00C63667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c) Problemler seçilirken toplumsal duyarlılığı geliştirebilecek çevre bilinci, okuma alışkanlıkları gibi</w:t>
            </w:r>
            <w:r w:rsidRPr="00905E1F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konulara vurgu yapılır.</w:t>
            </w: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C63667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C63667" w:rsidRPr="007B5919" w:rsidRDefault="00C63667" w:rsidP="00C63667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C63667" w:rsidRPr="007B5919" w:rsidRDefault="00C63667" w:rsidP="00C63667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Merge/>
            <w:vAlign w:val="center"/>
          </w:tcPr>
          <w:p w:rsidR="00C63667" w:rsidRPr="007B5919" w:rsidRDefault="00C63667" w:rsidP="00C63667">
            <w:pPr>
              <w:pStyle w:val="AralkYok"/>
              <w:rPr>
                <w:sz w:val="18"/>
              </w:rPr>
            </w:pPr>
          </w:p>
        </w:tc>
      </w:tr>
      <w:tr w:rsidR="00C63667" w:rsidTr="00981857">
        <w:trPr>
          <w:cantSplit/>
          <w:trHeight w:val="141"/>
        </w:trPr>
        <w:tc>
          <w:tcPr>
            <w:tcW w:w="15866" w:type="dxa"/>
            <w:gridSpan w:val="9"/>
            <w:shd w:val="clear" w:color="auto" w:fill="DEEAF6" w:themeFill="accent1" w:themeFillTint="33"/>
            <w:vAlign w:val="center"/>
          </w:tcPr>
          <w:p w:rsidR="00C63667" w:rsidRPr="00B87B23" w:rsidRDefault="00C63667" w:rsidP="00C63667">
            <w:pPr>
              <w:pStyle w:val="AralkYok"/>
              <w:jc w:val="center"/>
              <w:rPr>
                <w:b/>
              </w:rPr>
            </w:pPr>
            <w:r w:rsidRPr="00B87B23">
              <w:rPr>
                <w:b/>
                <w:color w:val="C00000"/>
              </w:rPr>
              <w:t>GEOMETRİ</w:t>
            </w:r>
          </w:p>
        </w:tc>
      </w:tr>
      <w:tr w:rsidR="00C63667" w:rsidTr="009228E3">
        <w:trPr>
          <w:cantSplit/>
          <w:trHeight w:val="662"/>
        </w:trPr>
        <w:tc>
          <w:tcPr>
            <w:tcW w:w="15866" w:type="dxa"/>
            <w:gridSpan w:val="9"/>
            <w:shd w:val="clear" w:color="auto" w:fill="FFF2CC" w:themeFill="accent4" w:themeFillTint="33"/>
            <w:vAlign w:val="center"/>
          </w:tcPr>
          <w:p w:rsidR="00C63667" w:rsidRPr="009228E3" w:rsidRDefault="00C63667" w:rsidP="00C6366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9228E3">
              <w:rPr>
                <w:b/>
                <w:color w:val="385623" w:themeColor="accent6" w:themeShade="80"/>
                <w:sz w:val="20"/>
              </w:rPr>
              <w:t xml:space="preserve">BÖLÜM: </w:t>
            </w:r>
            <w:r w:rsidRPr="009228E3">
              <w:rPr>
                <w:b/>
                <w:color w:val="C00000"/>
                <w:sz w:val="20"/>
              </w:rPr>
              <w:t>9.4. ÜÇGENLER</w:t>
            </w:r>
          </w:p>
          <w:p w:rsidR="00C63667" w:rsidRPr="009228E3" w:rsidRDefault="00C63667" w:rsidP="00C63667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9228E3">
              <w:rPr>
                <w:b/>
                <w:color w:val="385623" w:themeColor="accent6" w:themeShade="80"/>
                <w:sz w:val="20"/>
              </w:rPr>
              <w:t xml:space="preserve">Kazanım: </w:t>
            </w:r>
            <w:r w:rsidRPr="009228E3">
              <w:rPr>
                <w:b/>
                <w:color w:val="C00000"/>
                <w:sz w:val="20"/>
              </w:rPr>
              <w:t>16</w:t>
            </w:r>
          </w:p>
          <w:p w:rsidR="00C63667" w:rsidRPr="00C20F6B" w:rsidRDefault="00C63667" w:rsidP="00C63667">
            <w:pPr>
              <w:pStyle w:val="AralkYok"/>
            </w:pPr>
            <w:r w:rsidRPr="009228E3">
              <w:rPr>
                <w:b/>
                <w:color w:val="385623" w:themeColor="accent6" w:themeShade="80"/>
                <w:sz w:val="20"/>
              </w:rPr>
              <w:t xml:space="preserve">Ders saati: </w:t>
            </w:r>
            <w:r w:rsidRPr="009228E3">
              <w:rPr>
                <w:b/>
                <w:color w:val="C00000"/>
                <w:sz w:val="20"/>
              </w:rPr>
              <w:t>70 saat</w:t>
            </w:r>
          </w:p>
        </w:tc>
      </w:tr>
      <w:tr w:rsidR="009228E3" w:rsidTr="000A7822">
        <w:trPr>
          <w:cantSplit/>
          <w:trHeight w:val="1134"/>
        </w:trPr>
        <w:tc>
          <w:tcPr>
            <w:tcW w:w="441" w:type="dxa"/>
            <w:vMerge w:val="restart"/>
            <w:textDirection w:val="btLr"/>
            <w:vAlign w:val="center"/>
          </w:tcPr>
          <w:p w:rsidR="009228E3" w:rsidRPr="00F76085" w:rsidRDefault="009228E3" w:rsidP="00C63667">
            <w:pPr>
              <w:pStyle w:val="AralkYok"/>
              <w:jc w:val="center"/>
              <w:rPr>
                <w:b/>
              </w:rPr>
            </w:pPr>
            <w:r w:rsidRPr="0028240A">
              <w:rPr>
                <w:b/>
                <w:color w:val="1F4E79" w:themeColor="accent1" w:themeShade="80"/>
                <w:sz w:val="20"/>
              </w:rPr>
              <w:t>MART</w:t>
            </w:r>
          </w:p>
        </w:tc>
        <w:tc>
          <w:tcPr>
            <w:tcW w:w="508" w:type="dxa"/>
            <w:vMerge w:val="restart"/>
            <w:vAlign w:val="center"/>
          </w:tcPr>
          <w:p w:rsidR="009228E3" w:rsidRDefault="009228E3" w:rsidP="00C63667">
            <w:pPr>
              <w:pStyle w:val="AralkYok"/>
              <w:jc w:val="center"/>
            </w:pPr>
            <w:r>
              <w:t>1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  <w:r w:rsidRPr="00B03C3B">
              <w:rPr>
                <w:rFonts w:cstheme="minorHAnsi"/>
                <w:b/>
                <w:bCs/>
                <w:color w:val="C00000"/>
                <w:sz w:val="20"/>
              </w:rPr>
              <w:t>9.4.</w:t>
            </w:r>
            <w:r>
              <w:rPr>
                <w:rFonts w:cstheme="minorHAnsi"/>
                <w:b/>
                <w:bCs/>
                <w:color w:val="C00000"/>
                <w:sz w:val="20"/>
              </w:rPr>
              <w:t>1.</w:t>
            </w:r>
            <w:r w:rsidRPr="00B03C3B">
              <w:rPr>
                <w:rFonts w:cstheme="minorHAnsi"/>
                <w:b/>
                <w:bCs/>
                <w:color w:val="C00000"/>
                <w:sz w:val="20"/>
              </w:rPr>
              <w:t xml:space="preserve"> Üçgenler</w:t>
            </w:r>
            <w:r>
              <w:rPr>
                <w:rFonts w:cstheme="minorHAnsi"/>
                <w:b/>
                <w:bCs/>
                <w:color w:val="C00000"/>
                <w:sz w:val="20"/>
              </w:rPr>
              <w:t>de Temel Kavramlar</w:t>
            </w:r>
          </w:p>
        </w:tc>
        <w:tc>
          <w:tcPr>
            <w:tcW w:w="8647" w:type="dxa"/>
            <w:vMerge w:val="restart"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</w:rPr>
              <w:t>9.4.1.1. Üçgende açı özellikleri ile ilgili işlemler yapar.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a) Kültür ve medeniyetimizden geometrinin tarihsel gelişim sürecine katkı sağlamış bilim insanları ve bilim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insanlarının yaptığı çalışmalar tanıtılır. Mustafa Kemal Atatürk’ün geometri üzerine yaptığı çalışmalardan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bahsedilir.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b) Açı çeşitleri ve paralel iki doğrunun bir kesenle yaptığı açılar hatırlatılır.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c) Üçgende sadece iç ve dış açı özelliklerinin kullanıldığı sorulara yer verilir. İkizkenar ve eşkenar üçgenin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açı özellikleri üzerinde durulur.</w:t>
            </w:r>
          </w:p>
        </w:tc>
        <w:tc>
          <w:tcPr>
            <w:tcW w:w="1417" w:type="dxa"/>
            <w:vMerge w:val="restart"/>
            <w:vAlign w:val="center"/>
          </w:tcPr>
          <w:p w:rsidR="009228E3" w:rsidRPr="00905141" w:rsidRDefault="009228E3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sınıflandırma, analiz etme ve yorumlama,</w:t>
            </w:r>
          </w:p>
          <w:p w:rsidR="009228E3" w:rsidRPr="00905141" w:rsidRDefault="009228E3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Matematiği, modelleme ve problem çözme sürecinde aktif olarak kullanma,</w:t>
            </w:r>
          </w:p>
          <w:p w:rsidR="009228E3" w:rsidRPr="00905141" w:rsidRDefault="009228E3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9228E3" w:rsidRPr="00905141" w:rsidRDefault="009228E3" w:rsidP="00C63667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etme, gerekçelendirme ve paylaşma,</w:t>
            </w:r>
          </w:p>
          <w:p w:rsidR="009228E3" w:rsidRPr="00C20F6B" w:rsidRDefault="009228E3" w:rsidP="00C63667">
            <w:pPr>
              <w:pStyle w:val="AralkYok"/>
            </w:pPr>
            <w:r w:rsidRPr="00905141">
              <w:rPr>
                <w:sz w:val="16"/>
              </w:rPr>
              <w:t>• Bilgi ve iletişim teknolojilerinden aktif olarak yararlanma.</w:t>
            </w:r>
          </w:p>
        </w:tc>
        <w:tc>
          <w:tcPr>
            <w:tcW w:w="1276" w:type="dxa"/>
            <w:vMerge w:val="restart"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  <w:p w:rsidR="009228E3" w:rsidRPr="003C3F00" w:rsidRDefault="009228E3" w:rsidP="00C63667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9228E3" w:rsidRPr="00F76085" w:rsidRDefault="009228E3" w:rsidP="00C63667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</w:rPr>
              <w:t>9.4.1.2. Üçgenin kenar uzunlukları ile bu kenarların karşılarındaki açıların ölçülerini ilişkilendirir.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a) Bir üçgende en uzun kenarın karşısındaki açının ölçüsünün en büyük olduğu ve bunun tersinin de doğru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olduğu gösterilir.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b) Dinamik matematik yazılımları kullanılarak oluşturulan üçgenlerin kenar ve açıları arasındaki ilişkinin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gözlemlenmesi sağlanır.</w:t>
            </w: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 w:val="restart"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</w:rPr>
              <w:t>9.4.1.3. Uzunlukları verilen üç doğru parçasının hangi durumlarda üçgen oluşturduğunu değerlendirir.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a)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İki kenar uzunluğu verilen bir üçgenin üçüncü kenar uzunluğunun hangi aralıkta değerler alabileceğine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ilişkin uygulamalar yapılır.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b)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Dinamik matematik yazılımlarından yararlanılarak hangi durumlarda üçgen oluşacağının test edilmesi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sağlanır.</w:t>
            </w: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283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273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  <w:r w:rsidRPr="00B03C3B">
              <w:rPr>
                <w:rFonts w:cstheme="minorHAnsi"/>
                <w:b/>
                <w:bCs/>
                <w:color w:val="C00000"/>
                <w:sz w:val="20"/>
              </w:rPr>
              <w:t>9.4.</w:t>
            </w:r>
            <w:r>
              <w:rPr>
                <w:rFonts w:cstheme="minorHAnsi"/>
                <w:b/>
                <w:bCs/>
                <w:color w:val="C00000"/>
                <w:sz w:val="20"/>
              </w:rPr>
              <w:t>2.</w:t>
            </w:r>
            <w:r w:rsidRPr="00B03C3B">
              <w:rPr>
                <w:rFonts w:cstheme="minorHAnsi"/>
                <w:b/>
                <w:bCs/>
                <w:color w:val="C00000"/>
                <w:sz w:val="20"/>
              </w:rPr>
              <w:t>Üçgenlerde Eşlik ve Benzerlik</w:t>
            </w:r>
          </w:p>
        </w:tc>
        <w:tc>
          <w:tcPr>
            <w:tcW w:w="8647" w:type="dxa"/>
            <w:vMerge w:val="restart"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</w:rPr>
              <w:t>9.4.2.1. İki üçgenin eş olması için gerekli olan asgari koşulları değerlendirir.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a)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İki üçgenin eşliği hatırlatılır.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b)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Kenar-Açı-Kenar (K.A.K.), Açı-Kenar-Açı (A.K.A.), Kenar-Kenar-Kenar (K.K.K.) eşlik kuralları, ölçümler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yapılarak oluşturulur.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c)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Eş üçgenlerin karşılıklı yardımcı elemanlarının da eş olduğu gösterilir.</w:t>
            </w: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185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 w:val="restart"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64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9228E3" w:rsidRPr="00905E1F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18"/>
              </w:rPr>
            </w:pPr>
            <w:r w:rsidRPr="00905E1F">
              <w:rPr>
                <w:rFonts w:cstheme="minorHAnsi"/>
                <w:b/>
                <w:bCs/>
                <w:color w:val="000000"/>
                <w:sz w:val="18"/>
              </w:rPr>
              <w:t>9.4.2.2. İki üçgenin benzer olması için gerekli olan asgari koşulları değerlendirir.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a)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Kenar-Açı-Kenar (K.A.K.), Kenar-Kenar-Kenar (K.K.K.) eşlik kuralları ölçümler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>yapılarak oluşturulur.</w:t>
            </w:r>
            <w:r w:rsidRPr="00905E1F">
              <w:rPr>
                <w:rFonts w:cstheme="minorHAnsi"/>
                <w:color w:val="000000"/>
                <w:sz w:val="18"/>
              </w:rPr>
              <w:t xml:space="preserve"> </w:t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b)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Eşlik ile benzerlik arasındaki ilişki incelenir.</w:t>
            </w:r>
            <w:r w:rsidRPr="00905E1F">
              <w:rPr>
                <w:rFonts w:cstheme="minorHAnsi"/>
                <w:color w:val="000000"/>
                <w:sz w:val="18"/>
              </w:rPr>
              <w:br/>
            </w:r>
            <w:r w:rsidRPr="00905E1F">
              <w:rPr>
                <w:rFonts w:cstheme="minorHAnsi"/>
                <w:b/>
                <w:i/>
                <w:iCs/>
                <w:color w:val="000000"/>
                <w:sz w:val="18"/>
              </w:rPr>
              <w:t>c)</w:t>
            </w:r>
            <w:r w:rsidRPr="00905E1F">
              <w:rPr>
                <w:rFonts w:cstheme="minorHAnsi"/>
                <w:i/>
                <w:iCs/>
                <w:color w:val="000000"/>
                <w:sz w:val="18"/>
              </w:rPr>
              <w:t xml:space="preserve"> Eş üçgenlerin karşılıklı yardımcı elemanlarının da eş olduğu gösterilir.</w:t>
            </w: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9228E3" w:rsidRPr="001F14E0" w:rsidRDefault="009228E3" w:rsidP="00C63667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9228E3" w:rsidRPr="00945435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825522" w:rsidRDefault="009228E3" w:rsidP="00C63667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527A66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64"/>
        </w:trPr>
        <w:tc>
          <w:tcPr>
            <w:tcW w:w="441" w:type="dxa"/>
            <w:vMerge/>
            <w:textDirection w:val="btLr"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527A66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905141" w:rsidRDefault="009228E3" w:rsidP="00C6366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196"/>
        </w:trPr>
        <w:tc>
          <w:tcPr>
            <w:tcW w:w="441" w:type="dxa"/>
            <w:vMerge/>
            <w:textDirection w:val="btLr"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9228E3" w:rsidRPr="00527A66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9.4.2.3. Üçgenin bir kenarına paralel ve diğer iki kenarı kesecek şekilde çizilen doğrunun ayırdığı doğru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parçaları arasındaki ilişkiyi kurar.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proofErr w:type="spellStart"/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Thales</w:t>
            </w:r>
            <w:proofErr w:type="spellEnd"/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’ in çalışmalarına yer verilir.</w:t>
            </w:r>
          </w:p>
        </w:tc>
        <w:tc>
          <w:tcPr>
            <w:tcW w:w="1417" w:type="dxa"/>
            <w:vMerge/>
            <w:vAlign w:val="center"/>
          </w:tcPr>
          <w:p w:rsidR="009228E3" w:rsidRPr="00905141" w:rsidRDefault="009228E3" w:rsidP="00C6366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9228E3" w:rsidTr="000A7822">
        <w:trPr>
          <w:cantSplit/>
          <w:trHeight w:val="64"/>
        </w:trPr>
        <w:tc>
          <w:tcPr>
            <w:tcW w:w="441" w:type="dxa"/>
            <w:vMerge/>
            <w:textDirection w:val="btLr"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9228E3" w:rsidRPr="0028240A" w:rsidRDefault="009228E3" w:rsidP="00C63667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9228E3" w:rsidRDefault="009228E3" w:rsidP="00C63667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9228E3" w:rsidRPr="00B03C3B" w:rsidRDefault="009228E3" w:rsidP="00C63667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9228E3" w:rsidRPr="00527A66" w:rsidRDefault="009228E3" w:rsidP="00C63667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9228E3" w:rsidRPr="00905141" w:rsidRDefault="009228E3" w:rsidP="00C63667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9228E3" w:rsidRDefault="009228E3" w:rsidP="00C63667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9228E3" w:rsidRPr="00C20F6B" w:rsidRDefault="009228E3" w:rsidP="00C63667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9228E3" w:rsidRPr="00C20F6B" w:rsidRDefault="009228E3" w:rsidP="00C63667">
            <w:pPr>
              <w:pStyle w:val="AralkYok"/>
            </w:pPr>
          </w:p>
        </w:tc>
      </w:tr>
      <w:tr w:rsidR="003B7EF0" w:rsidTr="009228E3">
        <w:trPr>
          <w:cantSplit/>
          <w:trHeight w:val="64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28240A" w:rsidRDefault="003B7EF0" w:rsidP="009228E3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Align w:val="center"/>
          </w:tcPr>
          <w:p w:rsidR="003B7EF0" w:rsidRPr="0028240A" w:rsidRDefault="003B7EF0" w:rsidP="009228E3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Default="003B7EF0" w:rsidP="009228E3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B03C3B" w:rsidRDefault="003B7EF0" w:rsidP="009228E3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Align w:val="center"/>
          </w:tcPr>
          <w:p w:rsidR="003B7EF0" w:rsidRPr="00527A66" w:rsidRDefault="003B7EF0" w:rsidP="009228E3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9.4.2.4. Üçgenlerin benzerliği ile ilgili problemler çözer.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Gerçek hayat problemlerine yer verilir.</w:t>
            </w:r>
          </w:p>
        </w:tc>
        <w:tc>
          <w:tcPr>
            <w:tcW w:w="1417" w:type="dxa"/>
            <w:vAlign w:val="center"/>
          </w:tcPr>
          <w:p w:rsidR="003B7EF0" w:rsidRPr="00905141" w:rsidRDefault="003B7EF0" w:rsidP="009228E3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Align w:val="center"/>
          </w:tcPr>
          <w:p w:rsidR="003B7EF0" w:rsidRDefault="003B7EF0" w:rsidP="009228E3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3B7EF0" w:rsidRPr="00C20F6B" w:rsidRDefault="003B7EF0" w:rsidP="009228E3">
            <w:pPr>
              <w:pStyle w:val="AralkYok"/>
              <w:jc w:val="center"/>
            </w:pPr>
            <w:r>
              <w:rPr>
                <w:rFonts w:cstheme="minorHAnsi"/>
                <w:b/>
                <w:iCs/>
                <w:color w:val="FF0000"/>
                <w:sz w:val="18"/>
              </w:rPr>
              <w:t>RAMAZAN BAYRAMI</w:t>
            </w:r>
          </w:p>
        </w:tc>
      </w:tr>
      <w:tr w:rsidR="003B7EF0" w:rsidTr="00C63667">
        <w:trPr>
          <w:cantSplit/>
          <w:trHeight w:val="64"/>
        </w:trPr>
        <w:tc>
          <w:tcPr>
            <w:tcW w:w="441" w:type="dxa"/>
            <w:vMerge/>
            <w:textDirection w:val="btLr"/>
            <w:vAlign w:val="center"/>
          </w:tcPr>
          <w:p w:rsidR="003B7EF0" w:rsidRPr="0028240A" w:rsidRDefault="003B7EF0" w:rsidP="009228E3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shd w:val="clear" w:color="auto" w:fill="F2F2F2" w:themeFill="background1" w:themeFillShade="F2"/>
            <w:vAlign w:val="center"/>
          </w:tcPr>
          <w:p w:rsidR="003B7EF0" w:rsidRPr="0028240A" w:rsidRDefault="003B7EF0" w:rsidP="009228E3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0" w:type="dxa"/>
            <w:shd w:val="clear" w:color="auto" w:fill="F2F2F2" w:themeFill="background1" w:themeFillShade="F2"/>
            <w:vAlign w:val="center"/>
          </w:tcPr>
          <w:p w:rsidR="003B7EF0" w:rsidRDefault="003B7EF0" w:rsidP="009228E3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B03C3B" w:rsidRDefault="003B7EF0" w:rsidP="009228E3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13886" w:type="dxa"/>
            <w:gridSpan w:val="5"/>
            <w:shd w:val="clear" w:color="auto" w:fill="F2F2F2" w:themeFill="background1" w:themeFillShade="F2"/>
            <w:vAlign w:val="center"/>
          </w:tcPr>
          <w:p w:rsidR="003B7EF0" w:rsidRPr="00C20F6B" w:rsidRDefault="003B7EF0" w:rsidP="009228E3">
            <w:pPr>
              <w:pStyle w:val="AralkYok"/>
              <w:jc w:val="center"/>
            </w:pPr>
            <w:r w:rsidRPr="00653851">
              <w:rPr>
                <w:b/>
              </w:rPr>
              <w:t>2.DÖNEM 2.ARA TATİL</w:t>
            </w: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>
              <w:rPr>
                <w:b/>
                <w:color w:val="1F4E79" w:themeColor="accent1" w:themeShade="80"/>
                <w:sz w:val="20"/>
              </w:rPr>
              <w:t>NİSAN</w:t>
            </w: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3B7EF0" w:rsidRPr="00B87DC6" w:rsidRDefault="003B7EF0" w:rsidP="003B7EF0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  <w:r w:rsidRPr="00B87DC6">
              <w:rPr>
                <w:rFonts w:cstheme="minorHAnsi"/>
                <w:b/>
                <w:bCs/>
                <w:color w:val="C00000"/>
                <w:sz w:val="20"/>
              </w:rPr>
              <w:t>9.4.3. Üçgenin Yardımcı Elemanları</w:t>
            </w:r>
          </w:p>
        </w:tc>
        <w:tc>
          <w:tcPr>
            <w:tcW w:w="8647" w:type="dxa"/>
            <w:vMerge w:val="restart"/>
            <w:vAlign w:val="center"/>
          </w:tcPr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9.4.3.1. Üçgenin iç ve dış açıortaylarının özelliklerini elde eder.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a) Açıortay üzerinde alınan bir noktadan açının kollarına indirilen dikmelerin uzunluklarının eşit olduğu</w:t>
            </w: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gösterilir.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b) Açıortay teoremleri ispatlanır.</w:t>
            </w:r>
            <w:r>
              <w:rPr>
                <w:rFonts w:cstheme="minorHAnsi"/>
                <w:color w:val="000000"/>
                <w:sz w:val="20"/>
              </w:rPr>
              <w:t xml:space="preserve">                                       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c) Üçgenin iç ve dış teğet çemberleri çizdirilir.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ç) İç ve dış açıortayların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kesişimleri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ile ilgili ilişkiler verilir.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d) Pergel-cetvel veya bilgi ve iletişim teknolojilerinden yararlanılır.</w:t>
            </w:r>
          </w:p>
        </w:tc>
        <w:tc>
          <w:tcPr>
            <w:tcW w:w="1417" w:type="dxa"/>
            <w:vMerge w:val="restart"/>
            <w:vAlign w:val="center"/>
          </w:tcPr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 xml:space="preserve">• Merak, sebep-sonuç </w:t>
            </w:r>
            <w:proofErr w:type="gramStart"/>
            <w:r w:rsidRPr="00905141">
              <w:rPr>
                <w:sz w:val="16"/>
              </w:rPr>
              <w:t>dahilinde</w:t>
            </w:r>
            <w:proofErr w:type="gramEnd"/>
            <w:r w:rsidRPr="00905141">
              <w:rPr>
                <w:sz w:val="16"/>
              </w:rPr>
              <w:t xml:space="preserve"> sorgulama ve keşfetme,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Değişkenler arasındaki ilişkileri gözlemleme,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Özel durumlardan hareketle genellemelere ulaşma,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Matematiksel yapıların ortak özelliklerinden yola çıkarak soyutlama yapma,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Verileri sınıflandırma, analiz etme ve yorumlama,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Matematiği, modelleme ve problem çözme sürecinde aktif olarak kullanma,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etme, gerekçelendirme ve paylaşma,</w:t>
            </w:r>
          </w:p>
          <w:p w:rsidR="003B7EF0" w:rsidRPr="00C20F6B" w:rsidRDefault="003B7EF0" w:rsidP="003B7EF0">
            <w:pPr>
              <w:pStyle w:val="AralkYok"/>
            </w:pPr>
            <w:r w:rsidRPr="00905141">
              <w:rPr>
                <w:sz w:val="16"/>
              </w:rPr>
              <w:t>• Bilgi ve iletişim teknolojilerinden aktif olarak yararlanma.</w:t>
            </w:r>
          </w:p>
        </w:tc>
        <w:tc>
          <w:tcPr>
            <w:tcW w:w="1276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  <w:p w:rsidR="003B7EF0" w:rsidRPr="003C3F0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3B7EF0" w:rsidRPr="00C20F6B" w:rsidRDefault="003B7EF0" w:rsidP="003B7EF0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3B7EF0" w:rsidRPr="00C20F6B" w:rsidRDefault="003B7EF0" w:rsidP="003B7EF0">
            <w:pPr>
              <w:pStyle w:val="AralkYok"/>
            </w:pPr>
          </w:p>
        </w:tc>
      </w:tr>
      <w:tr w:rsidR="003B7EF0" w:rsidTr="000A7822">
        <w:trPr>
          <w:cantSplit/>
          <w:trHeight w:val="1097"/>
        </w:trPr>
        <w:tc>
          <w:tcPr>
            <w:tcW w:w="441" w:type="dxa"/>
            <w:vMerge/>
            <w:textDirection w:val="btLr"/>
            <w:vAlign w:val="center"/>
          </w:tcPr>
          <w:p w:rsidR="003B7EF0" w:rsidRPr="001F14E0" w:rsidRDefault="003B7EF0" w:rsidP="003B7EF0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C20F6B" w:rsidRDefault="003B7EF0" w:rsidP="003B7EF0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3B7EF0" w:rsidRPr="00C20F6B" w:rsidRDefault="003B7EF0" w:rsidP="003B7EF0">
            <w:pPr>
              <w:pStyle w:val="AralkYok"/>
            </w:pPr>
            <w:r w:rsidRPr="00923E93">
              <w:rPr>
                <w:rFonts w:cstheme="minorHAnsi"/>
                <w:b/>
                <w:color w:val="1F4E79" w:themeColor="accent1" w:themeShade="80"/>
                <w:sz w:val="20"/>
                <w:szCs w:val="20"/>
              </w:rPr>
              <w:t>23 NİSAN ULUSAL EGEMENLİK VE ÇOCUK BAYRAMI.</w:t>
            </w:r>
          </w:p>
        </w:tc>
      </w:tr>
      <w:tr w:rsidR="003B7EF0" w:rsidTr="000A7822">
        <w:trPr>
          <w:cantSplit/>
          <w:trHeight w:val="67"/>
        </w:trPr>
        <w:tc>
          <w:tcPr>
            <w:tcW w:w="441" w:type="dxa"/>
            <w:vMerge/>
            <w:textDirection w:val="btLr"/>
            <w:vAlign w:val="center"/>
          </w:tcPr>
          <w:p w:rsidR="003B7EF0" w:rsidRPr="001F14E0" w:rsidRDefault="003B7EF0" w:rsidP="003B7EF0">
            <w:pPr>
              <w:pStyle w:val="AralkYok"/>
              <w:jc w:val="center"/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C20F6B" w:rsidRDefault="003B7EF0" w:rsidP="003B7EF0">
            <w:pPr>
              <w:pStyle w:val="AralkYok"/>
            </w:pPr>
          </w:p>
        </w:tc>
        <w:tc>
          <w:tcPr>
            <w:tcW w:w="1276" w:type="dxa"/>
            <w:vMerge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3B7EF0" w:rsidRPr="00C20F6B" w:rsidRDefault="003B7EF0" w:rsidP="003B7EF0">
            <w:pPr>
              <w:pStyle w:val="AralkYok"/>
              <w:rPr>
                <w:rFonts w:cs="Arial"/>
                <w:color w:val="000000"/>
              </w:rPr>
            </w:pPr>
          </w:p>
        </w:tc>
        <w:tc>
          <w:tcPr>
            <w:tcW w:w="1129" w:type="dxa"/>
            <w:vAlign w:val="center"/>
          </w:tcPr>
          <w:p w:rsidR="003B7EF0" w:rsidRPr="00C20F6B" w:rsidRDefault="003B7EF0" w:rsidP="003B7EF0">
            <w:pPr>
              <w:pStyle w:val="AralkYok"/>
            </w:pPr>
          </w:p>
        </w:tc>
      </w:tr>
      <w:tr w:rsidR="003B7EF0" w:rsidTr="000A7822">
        <w:trPr>
          <w:cantSplit/>
          <w:trHeight w:val="398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color w:val="1F4E79" w:themeColor="accent1" w:themeShade="80"/>
                <w:sz w:val="20"/>
              </w:rPr>
              <w:t xml:space="preserve"> 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9.4.3.2. Üçgenin kenarortaylarının özelliklerini elde eder.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a) Kenarortayların kesiştiği nokta ile bu noktanın kenarortay üzerinde ayırdığı parçalar arasındaki ilişki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üzerinde durulur.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b) Kenarortayların kesiştiği noktanın, üçgenin ağırlık merkezi olduğuna ve üçgenin ağırlık merkeziyle ilgili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özelliklerine yer verilir.</w:t>
            </w:r>
          </w:p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c) Dik üçgende, hipotenüse ait kenarortay uzunluğunun hipotenüs uzunluğunun yarısı olduğu gösterilir.</w:t>
            </w: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ç) Kenarortay</w:t>
            </w:r>
            <w:r>
              <w:rPr>
                <w:rFonts w:cstheme="minorHAnsi"/>
                <w:i/>
                <w:iCs/>
                <w:color w:val="000000"/>
                <w:sz w:val="20"/>
              </w:rPr>
              <w:t xml:space="preserve"> uzunluğunu veren bağıntı verilir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d) Pergel-cetvel kullanarak veya bilgi ve iletişim teknolojileri yardımıyla üçgen üzerinde değişiklikler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yapılarak ve üçgen çeşitlerine bağlı olarak değişikliklerin kenarortaylar üzerindeki etkisi gözlemlenir.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3B7EF0" w:rsidRPr="00923E93" w:rsidRDefault="003B7EF0" w:rsidP="003B7EF0">
            <w:pPr>
              <w:pStyle w:val="AralkYok"/>
              <w:jc w:val="center"/>
              <w:rPr>
                <w:b/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1225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C065CB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388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B87DC6" w:rsidRDefault="003B7EF0" w:rsidP="003B7EF0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9.4.3.3. Üçgenin kenar orta dikmelerinin bir noktada kesiştiğini gösterir.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a) Bir doğru parçasının orta dikmesi üzerinde alınan her noktanın, doğru parçasının uç noktalarına eşit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uzaklıkta olduğu ve bunun karşıtının da doğru olduğu gösterilir.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b) Pergel-cetvel veya bilgi ve iletişim teknolojilerinden yararlanılır.</w:t>
            </w:r>
          </w:p>
          <w:p w:rsidR="003B7EF0" w:rsidRPr="00527A66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527A66">
              <w:rPr>
                <w:rFonts w:cstheme="minorHAnsi"/>
                <w:b/>
                <w:bCs/>
                <w:color w:val="000000"/>
                <w:sz w:val="20"/>
              </w:rPr>
              <w:t>9.4.3.4. Üçgenin çeşidine göre yüksekliklerinin kesiştiği noktanın konumunu belirler.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a) Pergel-cetvel kullanarak veya bilgi ve iletişim teknolojileri yardımıyla bir üçgenin yükseklikleri çizilerek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proofErr w:type="spellStart"/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kesişimleri</w:t>
            </w:r>
            <w:proofErr w:type="spellEnd"/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 xml:space="preserve"> üzerinde durulur. Farklı üçgen çeşitleri üzerinde örnekler yapılır.</w:t>
            </w:r>
            <w:r w:rsidRPr="00527A66">
              <w:rPr>
                <w:rFonts w:cstheme="minorHAnsi"/>
                <w:color w:val="000000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b) İkizkenar üçgenin tabanında alınan bir noktadan kenarlara çizilen dikmelerin uzunlukları toplamı ile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üçgenin eş olan kenarlarına ait yükseklik arasındaki ilişki bulunur.</w:t>
            </w:r>
            <w:r w:rsidRPr="00527A66">
              <w:rPr>
                <w:rFonts w:cstheme="minorHAnsi"/>
                <w:color w:val="244061"/>
                <w:sz w:val="20"/>
              </w:rPr>
              <w:br/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c) Eşkenar üçgen içerisinde alınan bir noktadan kenarlara indirilen dikmelerin uzunlukları toplamı ile</w:t>
            </w:r>
            <w:r w:rsidRPr="00527A66">
              <w:rPr>
                <w:rFonts w:cstheme="minorHAnsi"/>
                <w:color w:val="000000"/>
                <w:sz w:val="20"/>
              </w:rPr>
              <w:t xml:space="preserve"> </w:t>
            </w:r>
            <w:r w:rsidRPr="00527A66">
              <w:rPr>
                <w:rFonts w:cstheme="minorHAnsi"/>
                <w:i/>
                <w:iCs/>
                <w:color w:val="000000"/>
                <w:sz w:val="20"/>
              </w:rPr>
              <w:t>üçgenin yüksekliği arasındaki ilişki bulunur.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430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bookmarkStart w:id="0" w:name="_GoBack"/>
            <w:r w:rsidRPr="0028240A">
              <w:rPr>
                <w:b/>
                <w:color w:val="1F4E79" w:themeColor="accent1" w:themeShade="80"/>
                <w:sz w:val="20"/>
              </w:rPr>
              <w:t>MAYIS</w:t>
            </w:r>
            <w:r>
              <w:rPr>
                <w:b/>
                <w:color w:val="1F4E79" w:themeColor="accent1" w:themeShade="80"/>
                <w:sz w:val="20"/>
              </w:rPr>
              <w:t xml:space="preserve"> </w:t>
            </w:r>
            <w:bookmarkEnd w:id="0"/>
            <w:r>
              <w:rPr>
                <w:b/>
                <w:color w:val="1F4E79" w:themeColor="accent1" w:themeShade="80"/>
                <w:sz w:val="20"/>
              </w:rPr>
              <w:t>/</w:t>
            </w:r>
            <w:r>
              <w:rPr>
                <w:b/>
                <w:color w:val="1F4E79" w:themeColor="accent1" w:themeShade="80"/>
                <w:sz w:val="20"/>
              </w:rPr>
              <w:t>NİSAN</w:t>
            </w: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5/1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05141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3B7EF0" w:rsidRPr="007B5919" w:rsidRDefault="003B7EF0" w:rsidP="003B7EF0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  <w:r w:rsidRPr="007B5919">
              <w:rPr>
                <w:rFonts w:ascii="Calibri-Bold" w:hAnsi="Calibri-Bold"/>
                <w:b/>
                <w:bCs/>
                <w:color w:val="C00000"/>
                <w:sz w:val="20"/>
              </w:rPr>
              <w:t>9.4.4. Dik Üçgen ve Trigonometri</w:t>
            </w:r>
          </w:p>
        </w:tc>
        <w:tc>
          <w:tcPr>
            <w:tcW w:w="8647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rFonts w:cstheme="minorHAnsi"/>
                <w:color w:val="000000"/>
                <w:sz w:val="20"/>
              </w:rPr>
            </w:pP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9.4.4.1. Dik üçgende Pisagor teoremini elde ederek problemler çözer.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a) Teorem elde edilirken model çeşitliliğine yer verilir.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b) Gerçek hayat problemlerine yer verilir.</w:t>
            </w:r>
            <w:r>
              <w:rPr>
                <w:rFonts w:cstheme="minorHAnsi"/>
                <w:color w:val="000000"/>
                <w:sz w:val="20"/>
              </w:rPr>
              <w:t xml:space="preserve">                                    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c) </w:t>
            </w:r>
            <w:r w:rsidRPr="00EB10BF">
              <w:rPr>
                <w:rFonts w:cstheme="minorHAnsi"/>
                <w:color w:val="000000"/>
                <w:sz w:val="20"/>
              </w:rPr>
              <w:t>Pythagoras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’ın çalışmalarına yer verilir.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9228E3">
        <w:trPr>
          <w:cantSplit/>
          <w:trHeight w:val="211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9228E3">
        <w:trPr>
          <w:cantSplit/>
          <w:trHeight w:val="999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 w:rsidRPr="0028240A">
              <w:rPr>
                <w:b/>
                <w:color w:val="1F4E79" w:themeColor="accent1" w:themeShade="80"/>
                <w:sz w:val="20"/>
              </w:rPr>
              <w:t>MAYIS</w:t>
            </w: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3B7EF0" w:rsidRDefault="003B7EF0" w:rsidP="003B7EF0">
            <w:pPr>
              <w:pStyle w:val="AralkYok"/>
              <w:rPr>
                <w:rFonts w:cstheme="minorHAnsi"/>
                <w:color w:val="000000"/>
                <w:sz w:val="20"/>
              </w:rPr>
            </w:pP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9.4.4.2. Öklid teoremini elde ederek problemler çözer.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a) Gerçek hayat problemlerine yer verilir.</w:t>
            </w:r>
            <w:r>
              <w:rPr>
                <w:rFonts w:cstheme="minorHAnsi"/>
                <w:color w:val="000000"/>
                <w:sz w:val="20"/>
              </w:rPr>
              <w:t xml:space="preserve">                                    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b) </w:t>
            </w:r>
            <w:proofErr w:type="spellStart"/>
            <w:r w:rsidRPr="00EB10BF">
              <w:rPr>
                <w:rFonts w:cstheme="minorHAnsi"/>
                <w:color w:val="000000"/>
                <w:sz w:val="20"/>
              </w:rPr>
              <w:t>Euclid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’in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çalışmalarına yer verilir.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9228E3">
        <w:trPr>
          <w:cantSplit/>
          <w:trHeight w:val="592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9.4.4.3. Dik üçgende dar açıların trigonometrik oranlarını hesaplar.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a) Bir açının sinüs, kosinüs, tanjant ve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kotanjant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değerleri dik üçgen üzerinde tanımlanır.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b) Dik üçgende; 30°, 45° ve 60°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nin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trigonometrik değerleri özel üçgenler yardımıyla hesaplanır.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c) Gerçek hayat problemlerine yer verilir.</w:t>
            </w:r>
            <w:r>
              <w:rPr>
                <w:rFonts w:cstheme="minorHAnsi"/>
                <w:color w:val="000000"/>
                <w:sz w:val="20"/>
              </w:rPr>
              <w:t xml:space="preserve"> 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ç) Bilgi ve iletişim teknolojilerinden yararlanılır.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4D518B" w:rsidRDefault="003B7EF0" w:rsidP="003B7EF0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9228E3">
        <w:trPr>
          <w:cantSplit/>
          <w:trHeight w:val="526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44C2F">
        <w:trPr>
          <w:cantSplit/>
          <w:trHeight w:val="595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44C2F">
        <w:trPr>
          <w:cantSplit/>
          <w:trHeight w:val="595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 w:rsidRPr="0028240A">
              <w:rPr>
                <w:b/>
                <w:color w:val="1F4E79" w:themeColor="accent1" w:themeShade="80"/>
                <w:sz w:val="20"/>
              </w:rPr>
              <w:t>MAYIS</w:t>
            </w:r>
          </w:p>
        </w:tc>
        <w:tc>
          <w:tcPr>
            <w:tcW w:w="508" w:type="dxa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ind w:left="113" w:right="113"/>
              <w:jc w:val="center"/>
              <w:rPr>
                <w:sz w:val="18"/>
                <w:szCs w:val="18"/>
              </w:rPr>
            </w:pPr>
            <w:r w:rsidRPr="00D47AC8">
              <w:rPr>
                <w:rFonts w:cstheme="minorHAnsi"/>
                <w:b/>
                <w:bCs/>
                <w:color w:val="C00000"/>
                <w:sz w:val="20"/>
              </w:rPr>
              <w:t>9.4.5. Üçgenin Alanı</w:t>
            </w:r>
          </w:p>
        </w:tc>
        <w:tc>
          <w:tcPr>
            <w:tcW w:w="8647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9.4.4.4. Birim çemberi tanımlar ve trigonometrik oranları birim çemberin üzerindeki noktanın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koordinatlarıyla ilişkilendirir.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a) Sadece 0° ve 180° arasındaki açıların trigonometrik oranları birim çember yardımıyla hesaplatılır.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b)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Ebu’l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Vefa ve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Gıyaseddin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Cemşid’in</w:t>
            </w:r>
            <w:proofErr w:type="spellEnd"/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 xml:space="preserve"> trigonometrik oranlarla ilgili çalışmalarından bahsedilir.</w:t>
            </w:r>
          </w:p>
          <w:p w:rsidR="003B7EF0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 xml:space="preserve">• Merak, sebep-sonuç </w:t>
            </w:r>
            <w:proofErr w:type="gramStart"/>
            <w:r w:rsidRPr="00905141">
              <w:rPr>
                <w:sz w:val="16"/>
              </w:rPr>
              <w:t>dahilinde</w:t>
            </w:r>
            <w:proofErr w:type="gramEnd"/>
            <w:r w:rsidRPr="00905141">
              <w:rPr>
                <w:sz w:val="16"/>
              </w:rPr>
              <w:t xml:space="preserve"> sorgulama ve keşfetme,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Değişkenler arasındaki ilişkileri gözlemleme,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Özel durumlardan hareketle genellemelere ulaşma,</w:t>
            </w:r>
          </w:p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  <w:p w:rsidR="003B7EF0" w:rsidRPr="003C3F0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  <w:r w:rsidRPr="00923E93">
              <w:rPr>
                <w:rFonts w:cstheme="minorHAnsi"/>
                <w:b/>
                <w:color w:val="1F4E79" w:themeColor="accent1" w:themeShade="80"/>
                <w:sz w:val="20"/>
              </w:rPr>
              <w:t>19 MAYIS ATATÜRK’Ü ANMA GENÇLİK VE SPOR BAYRAMI</w:t>
            </w: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3B7EF0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ind w:left="113" w:right="113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05141" w:rsidRDefault="003B7EF0" w:rsidP="003B7EF0">
            <w:pPr>
              <w:pStyle w:val="AralkYok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23E93" w:rsidRDefault="003B7EF0" w:rsidP="003B7EF0">
            <w:pPr>
              <w:pStyle w:val="AralkYok"/>
              <w:rPr>
                <w:rFonts w:cstheme="minorHAnsi"/>
                <w:b/>
                <w:color w:val="1F4E79" w:themeColor="accent1" w:themeShade="80"/>
                <w:sz w:val="20"/>
              </w:rPr>
            </w:pPr>
          </w:p>
        </w:tc>
      </w:tr>
      <w:tr w:rsidR="003B7EF0" w:rsidTr="000A7822">
        <w:trPr>
          <w:cantSplit/>
          <w:trHeight w:val="646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b/>
                <w:bCs/>
                <w:color w:val="000000"/>
                <w:sz w:val="20"/>
              </w:rPr>
              <w:t>9.4.5.1. Üçgenin alanı ile ilgili problemler çözer.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a) Üçgenin alanı, bir kenarı ile bu kenara ait yükseklik kullanılarak hesaplatılır.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b) İki kenarının uzunluğu ve bu kenarlar arasındaki açının ölçüsü verilen üçgenin alanını hesaplar.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23E93" w:rsidRDefault="003B7EF0" w:rsidP="003B7EF0">
            <w:pPr>
              <w:pStyle w:val="AralkYok"/>
              <w:jc w:val="center"/>
              <w:rPr>
                <w:b/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220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</w:tr>
      <w:tr w:rsidR="003B7EF0" w:rsidTr="000A7822">
        <w:trPr>
          <w:cantSplit/>
          <w:trHeight w:val="207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c) Aynı yüksekliğe sahip üçgenlerin alanlarıyla tabanları; aynı tabana sahip üçgenlerin alanlarıyla</w:t>
            </w:r>
            <w:r w:rsidRPr="00EB10BF">
              <w:rPr>
                <w:rFonts w:cstheme="minorHAnsi"/>
                <w:color w:val="000000"/>
                <w:sz w:val="20"/>
              </w:rPr>
              <w:br/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yükseklikleri arasındaki ilişki vurgulanır.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220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ç) Benzer üçgenlerin alanları ile benzerlik oranları arasındaki ilişki belirtilir.</w:t>
            </w:r>
          </w:p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d) Bilgi ve iletişim teknolojileri yardımıyla alan, taban ve yüksekliği değiştirilen bir üçgenin alanının</w:t>
            </w:r>
            <w:r w:rsidRPr="00EB10BF">
              <w:rPr>
                <w:rFonts w:cstheme="minorHAnsi"/>
                <w:color w:val="000000"/>
                <w:sz w:val="20"/>
              </w:rPr>
              <w:t xml:space="preserve"> </w:t>
            </w:r>
            <w:r w:rsidRPr="00EB10BF">
              <w:rPr>
                <w:rFonts w:cstheme="minorHAnsi"/>
                <w:i/>
                <w:iCs/>
                <w:color w:val="000000"/>
                <w:sz w:val="20"/>
              </w:rPr>
              <w:t>nasıl değiştiği gözlemlenir.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0A7822">
        <w:trPr>
          <w:cantSplit/>
          <w:trHeight w:val="955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</w:p>
        </w:tc>
        <w:tc>
          <w:tcPr>
            <w:tcW w:w="591" w:type="dxa"/>
            <w:vMerge/>
            <w:shd w:val="clear" w:color="auto" w:fill="FFF2CC" w:themeFill="accent4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EB10BF" w:rsidRDefault="003B7EF0" w:rsidP="003B7EF0">
            <w:pPr>
              <w:pStyle w:val="AralkYok"/>
              <w:rPr>
                <w:rFonts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  <w:szCs w:val="18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  <w:szCs w:val="18"/>
              </w:rPr>
            </w:pPr>
          </w:p>
        </w:tc>
      </w:tr>
      <w:tr w:rsidR="003B7EF0" w:rsidTr="00611FB2">
        <w:trPr>
          <w:cantSplit/>
          <w:trHeight w:val="111"/>
        </w:trPr>
        <w:tc>
          <w:tcPr>
            <w:tcW w:w="15866" w:type="dxa"/>
            <w:gridSpan w:val="9"/>
            <w:shd w:val="clear" w:color="auto" w:fill="DEEAF6" w:themeFill="accent1" w:themeFillTint="33"/>
            <w:vAlign w:val="center"/>
          </w:tcPr>
          <w:p w:rsidR="003B7EF0" w:rsidRPr="00C20F6B" w:rsidRDefault="003B7EF0" w:rsidP="003B7EF0">
            <w:pPr>
              <w:pStyle w:val="AralkYok"/>
              <w:jc w:val="center"/>
            </w:pPr>
            <w:r w:rsidRPr="0059768B">
              <w:rPr>
                <w:rFonts w:cstheme="minorHAnsi"/>
                <w:b/>
                <w:color w:val="FF0000"/>
                <w:sz w:val="20"/>
                <w:szCs w:val="20"/>
              </w:rPr>
              <w:t>VERİ, SAYMA ve OLASILIK</w:t>
            </w:r>
          </w:p>
        </w:tc>
      </w:tr>
      <w:tr w:rsidR="003B7EF0" w:rsidTr="003C44B7">
        <w:trPr>
          <w:cantSplit/>
          <w:trHeight w:val="359"/>
        </w:trPr>
        <w:tc>
          <w:tcPr>
            <w:tcW w:w="15866" w:type="dxa"/>
            <w:gridSpan w:val="9"/>
            <w:shd w:val="clear" w:color="auto" w:fill="E2EFD9" w:themeFill="accent6" w:themeFillTint="33"/>
            <w:vAlign w:val="center"/>
          </w:tcPr>
          <w:p w:rsidR="003B7EF0" w:rsidRPr="00964115" w:rsidRDefault="003B7EF0" w:rsidP="003B7EF0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964115">
              <w:rPr>
                <w:b/>
                <w:color w:val="385623" w:themeColor="accent6" w:themeShade="80"/>
                <w:sz w:val="20"/>
              </w:rPr>
              <w:t xml:space="preserve">BÖLÜM: </w:t>
            </w:r>
            <w:r w:rsidRPr="00964115">
              <w:rPr>
                <w:b/>
                <w:color w:val="C00000"/>
                <w:sz w:val="20"/>
              </w:rPr>
              <w:t>9.4. ÜÇGENLER</w:t>
            </w:r>
          </w:p>
          <w:p w:rsidR="003B7EF0" w:rsidRPr="00964115" w:rsidRDefault="003B7EF0" w:rsidP="003B7EF0">
            <w:pPr>
              <w:pStyle w:val="AralkYok"/>
              <w:rPr>
                <w:b/>
                <w:color w:val="385623" w:themeColor="accent6" w:themeShade="80"/>
                <w:sz w:val="20"/>
              </w:rPr>
            </w:pPr>
            <w:r w:rsidRPr="00964115">
              <w:rPr>
                <w:b/>
                <w:color w:val="385623" w:themeColor="accent6" w:themeShade="80"/>
                <w:sz w:val="20"/>
              </w:rPr>
              <w:t xml:space="preserve">Kazanım: </w:t>
            </w:r>
            <w:r w:rsidRPr="00964115">
              <w:rPr>
                <w:b/>
                <w:color w:val="C00000"/>
                <w:sz w:val="20"/>
              </w:rPr>
              <w:t>3</w:t>
            </w:r>
          </w:p>
          <w:p w:rsidR="003B7EF0" w:rsidRPr="00964115" w:rsidRDefault="003B7EF0" w:rsidP="003B7EF0">
            <w:pPr>
              <w:pStyle w:val="AralkYok"/>
              <w:rPr>
                <w:sz w:val="20"/>
              </w:rPr>
            </w:pPr>
            <w:r w:rsidRPr="00964115">
              <w:rPr>
                <w:b/>
                <w:color w:val="385623" w:themeColor="accent6" w:themeShade="80"/>
                <w:sz w:val="20"/>
              </w:rPr>
              <w:t xml:space="preserve">Ders saati: </w:t>
            </w:r>
            <w:r w:rsidRPr="00964115">
              <w:rPr>
                <w:b/>
                <w:color w:val="C00000"/>
                <w:sz w:val="20"/>
              </w:rPr>
              <w:t>16 saat</w:t>
            </w:r>
          </w:p>
        </w:tc>
      </w:tr>
      <w:tr w:rsidR="003B7EF0" w:rsidTr="000A7822">
        <w:trPr>
          <w:cantSplit/>
          <w:trHeight w:val="230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 w:rsidRPr="0028240A">
              <w:rPr>
                <w:b/>
                <w:color w:val="1F4E79" w:themeColor="accent1" w:themeShade="80"/>
                <w:sz w:val="20"/>
              </w:rPr>
              <w:t>MAYIS</w:t>
            </w: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  <w:r w:rsidRPr="00C065CB">
              <w:rPr>
                <w:rFonts w:cstheme="minorHAnsi"/>
                <w:b/>
                <w:bCs/>
                <w:color w:val="C00000"/>
                <w:sz w:val="20"/>
              </w:rPr>
              <w:t>9.5.1. Merkezî Eğilim ve Yayılım Ölçüleri</w:t>
            </w:r>
          </w:p>
        </w:tc>
        <w:tc>
          <w:tcPr>
            <w:tcW w:w="8647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  <w:r w:rsidRPr="0028240A">
              <w:rPr>
                <w:rFonts w:cstheme="minorHAnsi"/>
                <w:b/>
                <w:bCs/>
                <w:color w:val="000000"/>
                <w:sz w:val="18"/>
              </w:rPr>
              <w:t>9.5.1.1. Verileri merkezî eğilim ve yayılım ölçülerini hesaplayarak yorumlar.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r w:rsidRPr="0028240A">
              <w:rPr>
                <w:rFonts w:cstheme="minorHAnsi"/>
                <w:b/>
                <w:i/>
                <w:iCs/>
                <w:color w:val="000000"/>
                <w:sz w:val="18"/>
              </w:rPr>
              <w:t>a)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 xml:space="preserve"> Veri kavramı, kesikli ve sürekli veri çeşitleri verilir.</w:t>
            </w:r>
            <w:r w:rsidRPr="0028240A">
              <w:rPr>
                <w:rFonts w:cstheme="minorHAnsi"/>
                <w:color w:val="000000"/>
                <w:sz w:val="18"/>
              </w:rPr>
              <w:t xml:space="preserve"> </w:t>
            </w:r>
            <w:r w:rsidRPr="0028240A">
              <w:rPr>
                <w:rFonts w:cstheme="minorHAnsi"/>
                <w:b/>
                <w:i/>
                <w:iCs/>
                <w:color w:val="000000"/>
                <w:sz w:val="18"/>
              </w:rPr>
              <w:t>b)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 xml:space="preserve"> Aritmetik ortalama, ortanca, tepe değer, en büyük değer, en küçük değer ve açıklık kavramları verilir.</w:t>
            </w:r>
            <w:r w:rsidRPr="0028240A">
              <w:rPr>
                <w:rFonts w:cstheme="minorHAnsi"/>
                <w:color w:val="000000"/>
                <w:sz w:val="18"/>
              </w:rPr>
              <w:t xml:space="preserve"> </w:t>
            </w:r>
            <w:r w:rsidRPr="0028240A">
              <w:rPr>
                <w:rFonts w:cstheme="minorHAnsi"/>
                <w:b/>
                <w:i/>
                <w:iCs/>
                <w:color w:val="000000"/>
                <w:sz w:val="18"/>
              </w:rPr>
              <w:t>c)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 xml:space="preserve"> Bir veri grubuna ait alt çeyrek, üst çeyrek, çeyrekler açıklığı ve standart sapma tanımlanır.</w:t>
            </w:r>
            <w:r w:rsidRPr="0028240A">
              <w:rPr>
                <w:rFonts w:cstheme="minorHAnsi"/>
                <w:color w:val="000000"/>
                <w:sz w:val="18"/>
              </w:rPr>
              <w:t xml:space="preserve"> </w:t>
            </w:r>
            <w:r w:rsidRPr="0028240A">
              <w:rPr>
                <w:rFonts w:cstheme="minorHAnsi"/>
                <w:b/>
                <w:i/>
                <w:iCs/>
                <w:color w:val="000000"/>
                <w:sz w:val="18"/>
              </w:rPr>
              <w:t>ç)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 xml:space="preserve"> Merkezî eğilim ve yayılım ölçüleri kullanılarak gerçek hayat durumlarının yorumlanması sağlanır.</w:t>
            </w:r>
            <w:r w:rsidRPr="0028240A">
              <w:rPr>
                <w:rFonts w:cstheme="minorHAnsi"/>
                <w:color w:val="000000"/>
                <w:sz w:val="18"/>
              </w:rPr>
              <w:t xml:space="preserve"> 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d) Gerçek hayat durumlarında aritmetik ortalama, ortanca, tepe değer kavramları birlikte yorumlanır.</w:t>
            </w:r>
          </w:p>
        </w:tc>
        <w:tc>
          <w:tcPr>
            <w:tcW w:w="1417" w:type="dxa"/>
            <w:vMerge w:val="restart"/>
            <w:vAlign w:val="center"/>
          </w:tcPr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Matematiksel yapıların ortak özelliklerinden yola çıkarak soyutlama yapma • Matematiği, modelleme ve problem çözme sürecinde aktif olarak kullanma,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Yeni bilgileri mevcut bilgilerle ilişkilendirme,</w:t>
            </w:r>
          </w:p>
          <w:p w:rsidR="003B7EF0" w:rsidRPr="00905141" w:rsidRDefault="003B7EF0" w:rsidP="003B7EF0">
            <w:pPr>
              <w:pStyle w:val="AralkYok"/>
              <w:rPr>
                <w:sz w:val="16"/>
              </w:rPr>
            </w:pPr>
            <w:r w:rsidRPr="00905141">
              <w:rPr>
                <w:sz w:val="16"/>
              </w:rPr>
              <w:t>• Ulaşılan sonuçları matematiksel dilde ifade etme, gerekçelendirme ve paylaşma,</w:t>
            </w:r>
          </w:p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Etkileşimli Tahta, Z-Kitap, EBA </w:t>
            </w:r>
            <w:proofErr w:type="gramStart"/>
            <w:r>
              <w:rPr>
                <w:color w:val="000000"/>
                <w:sz w:val="16"/>
              </w:rPr>
              <w:t>ders …</w:t>
            </w:r>
            <w:proofErr w:type="gramEnd"/>
          </w:p>
          <w:p w:rsidR="003B7EF0" w:rsidRDefault="003B7EF0" w:rsidP="003B7EF0">
            <w:pPr>
              <w:pStyle w:val="AralkYok"/>
              <w:rPr>
                <w:color w:val="000000"/>
                <w:sz w:val="16"/>
              </w:rPr>
            </w:pPr>
          </w:p>
          <w:p w:rsidR="003B7EF0" w:rsidRPr="003C3F00" w:rsidRDefault="003B7EF0" w:rsidP="003B7EF0">
            <w:pPr>
              <w:pStyle w:val="AralkYok"/>
              <w:rPr>
                <w:color w:val="000000"/>
                <w:sz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Sınıf içi araç ve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gereçler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Cetvel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multimedya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araçları , ders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kitabı 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öğretmenin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hazırladığı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etkinlikler</w:t>
            </w:r>
          </w:p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60"/>
        </w:trPr>
        <w:tc>
          <w:tcPr>
            <w:tcW w:w="441" w:type="dxa"/>
            <w:vMerge/>
            <w:textDirection w:val="btLr"/>
            <w:vAlign w:val="center"/>
          </w:tcPr>
          <w:p w:rsidR="003B7EF0" w:rsidRPr="00905141" w:rsidRDefault="003B7EF0" w:rsidP="003B7EF0">
            <w:pPr>
              <w:pStyle w:val="AralkYok"/>
              <w:jc w:val="center"/>
              <w:rPr>
                <w:b/>
                <w:color w:val="1F4E79" w:themeColor="accent1" w:themeShade="80"/>
                <w:sz w:val="20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C065CB" w:rsidRDefault="003B7EF0" w:rsidP="003B7EF0">
            <w:pPr>
              <w:pStyle w:val="AralkYok"/>
              <w:jc w:val="center"/>
              <w:rPr>
                <w:rFonts w:cstheme="minorHAnsi"/>
                <w:color w:val="C00000"/>
                <w:sz w:val="20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 w:val="restart"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>
              <w:rPr>
                <w:b/>
                <w:color w:val="1F4E79" w:themeColor="accent1" w:themeShade="80"/>
                <w:sz w:val="20"/>
              </w:rPr>
              <w:t>HAZİRAN</w:t>
            </w:r>
          </w:p>
        </w:tc>
        <w:tc>
          <w:tcPr>
            <w:tcW w:w="508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28240A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  <w:r w:rsidRPr="0028240A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9.5.2.1. Bir veri grubuna ilişkin </w:t>
            </w:r>
            <w:proofErr w:type="spellStart"/>
            <w:r w:rsidRPr="0028240A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histogram</w:t>
            </w:r>
            <w:proofErr w:type="spellEnd"/>
            <w:r w:rsidRPr="0028240A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 oluşturur.</w:t>
            </w:r>
            <w:r w:rsidRPr="0028240A">
              <w:rPr>
                <w:rFonts w:cstheme="minorHAnsi"/>
                <w:color w:val="000000"/>
                <w:sz w:val="18"/>
                <w:szCs w:val="20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 xml:space="preserve">a) </w:t>
            </w:r>
            <w:proofErr w:type="spellStart"/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>Histogram</w:t>
            </w:r>
            <w:proofErr w:type="spellEnd"/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 xml:space="preserve"> oluşturulurken veri grubunun açıklığı seçilen grup sayısına bölünür ve aşağıdaki eşitsizliği</w:t>
            </w:r>
            <w:r w:rsidRPr="0028240A">
              <w:rPr>
                <w:rFonts w:cstheme="minorHAnsi"/>
                <w:color w:val="000000"/>
                <w:sz w:val="18"/>
                <w:szCs w:val="20"/>
              </w:rPr>
              <w:t xml:space="preserve"> </w:t>
            </w:r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>sağlayan en küçük doğal sayı değeri grup genişliği olarak belirlenir.</w:t>
            </w:r>
            <w:r w:rsidRPr="0028240A">
              <w:rPr>
                <w:rFonts w:cstheme="minorHAnsi"/>
                <w:color w:val="000000"/>
                <w:sz w:val="18"/>
                <w:szCs w:val="20"/>
              </w:rPr>
              <w:br/>
            </w:r>
            <w:r w:rsidRPr="0028240A">
              <w:rPr>
                <w:noProof/>
                <w:sz w:val="18"/>
                <w:lang w:eastAsia="tr-TR"/>
              </w:rPr>
              <w:drawing>
                <wp:inline distT="0" distB="0" distL="0" distR="0" wp14:anchorId="7F50D18B" wp14:editId="5A83B209">
                  <wp:extent cx="1260078" cy="256032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07" cy="2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240A">
              <w:rPr>
                <w:rFonts w:cstheme="minorHAnsi"/>
                <w:color w:val="000000"/>
                <w:sz w:val="18"/>
                <w:szCs w:val="20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 xml:space="preserve">b) Veri gruplarının </w:t>
            </w:r>
            <w:proofErr w:type="spellStart"/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>histogramı</w:t>
            </w:r>
            <w:proofErr w:type="spellEnd"/>
            <w:r w:rsidRPr="0028240A">
              <w:rPr>
                <w:rFonts w:cstheme="minorHAnsi"/>
                <w:i/>
                <w:iCs/>
                <w:color w:val="000000"/>
                <w:sz w:val="18"/>
                <w:szCs w:val="20"/>
              </w:rPr>
              <w:t xml:space="preserve"> çizilir.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28240A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 w:rsidRPr="00964115"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  <w:r w:rsidRPr="00C065CB">
              <w:rPr>
                <w:rFonts w:cstheme="minorHAnsi"/>
                <w:b/>
                <w:bCs/>
                <w:color w:val="C00000"/>
                <w:sz w:val="20"/>
              </w:rPr>
              <w:t>9.5.2. Verilerin Grafikle Gösterilmesi</w:t>
            </w:r>
          </w:p>
        </w:tc>
        <w:tc>
          <w:tcPr>
            <w:tcW w:w="8647" w:type="dxa"/>
            <w:vAlign w:val="center"/>
          </w:tcPr>
          <w:p w:rsidR="003B7EF0" w:rsidRPr="00D47AC8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28240A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9.5.2.2. Gerçek hayat durumunu yansıtan veri gruplarını uygun grafik türleriyle temsil ederek yorumlar.</w:t>
            </w:r>
            <w:r w:rsidRPr="0028240A">
              <w:rPr>
                <w:rFonts w:cstheme="minorHAnsi"/>
                <w:color w:val="000000"/>
                <w:sz w:val="18"/>
                <w:szCs w:val="20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a) Ham veriler sıklık (frekans) tablosuyla gösterilir ve uygun grafik türleriyle (çubuk, çizgi, daire,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proofErr w:type="spellStart"/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histogram</w:t>
            </w:r>
            <w:proofErr w:type="spellEnd"/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 xml:space="preserve"> vb. ) temsil edilir.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 w:val="restart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 w:val="restart"/>
            <w:vAlign w:val="center"/>
          </w:tcPr>
          <w:p w:rsidR="003B7EF0" w:rsidRPr="00D47AC8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b) Serpme grafiği açıklanır, iki nicelik arasındaki ilişki serpme grafiği ile gösterilir ve yorumlanır.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c) Kutu grafiği açıklanır, bir veri grubuna ait kutu grafiği çizilerek yorumlanır ve veri gruplarını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karşılaştırmada kutu grafiği kullanılır.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ç) Grafik türleri bilgi ve iletişim teknolojileri kullanılarak çizilir.</w:t>
            </w:r>
            <w:r w:rsidRPr="0028240A">
              <w:rPr>
                <w:rFonts w:cstheme="minorHAnsi"/>
                <w:color w:val="000000"/>
                <w:sz w:val="18"/>
              </w:rPr>
              <w:br/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d) Tasarruf bilinci kazandırmak amacıyla ekmek israfı, su israfı gibi konulara ilişkin veriler kullanılarak</w:t>
            </w:r>
            <w:r w:rsidRPr="0028240A">
              <w:rPr>
                <w:rFonts w:cstheme="minorHAnsi"/>
                <w:color w:val="000000"/>
                <w:sz w:val="18"/>
              </w:rPr>
              <w:t xml:space="preserve"> </w:t>
            </w:r>
            <w:r w:rsidRPr="0028240A">
              <w:rPr>
                <w:rFonts w:cstheme="minorHAnsi"/>
                <w:i/>
                <w:iCs/>
                <w:color w:val="000000"/>
                <w:sz w:val="18"/>
              </w:rPr>
              <w:t>grafik oluşturulması sağlanır.</w:t>
            </w: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D47AC8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  <w:tr w:rsidR="003B7EF0" w:rsidTr="000A7822">
        <w:trPr>
          <w:cantSplit/>
          <w:trHeight w:val="359"/>
        </w:trPr>
        <w:tc>
          <w:tcPr>
            <w:tcW w:w="441" w:type="dxa"/>
            <w:vMerge/>
            <w:textDirection w:val="btLr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508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sz w:val="18"/>
              </w:rPr>
            </w:pP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:rsidR="003B7EF0" w:rsidRPr="00964115" w:rsidRDefault="003B7EF0" w:rsidP="003B7EF0">
            <w:pPr>
              <w:pStyle w:val="AralkYok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91" w:type="dxa"/>
            <w:vMerge/>
            <w:shd w:val="clear" w:color="auto" w:fill="E2EFD9" w:themeFill="accent6" w:themeFillTint="33"/>
            <w:textDirection w:val="btLr"/>
            <w:vAlign w:val="center"/>
          </w:tcPr>
          <w:p w:rsidR="003B7EF0" w:rsidRPr="00825522" w:rsidRDefault="003B7EF0" w:rsidP="003B7EF0">
            <w:pPr>
              <w:pStyle w:val="AralkYok"/>
              <w:jc w:val="center"/>
              <w:rPr>
                <w:rFonts w:cstheme="minorHAnsi"/>
              </w:rPr>
            </w:pPr>
          </w:p>
        </w:tc>
        <w:tc>
          <w:tcPr>
            <w:tcW w:w="8647" w:type="dxa"/>
            <w:vMerge/>
            <w:vAlign w:val="center"/>
          </w:tcPr>
          <w:p w:rsidR="003B7EF0" w:rsidRPr="00D47AC8" w:rsidRDefault="003B7EF0" w:rsidP="003B7EF0">
            <w:pPr>
              <w:pStyle w:val="AralkYok"/>
              <w:rPr>
                <w:rFonts w:cstheme="minorHAnsi"/>
                <w:i/>
                <w:iCs/>
                <w:color w:val="000000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B7EF0" w:rsidRPr="00964115" w:rsidRDefault="003B7EF0" w:rsidP="003B7EF0">
            <w:pPr>
              <w:pStyle w:val="AralkYok"/>
              <w:rPr>
                <w:color w:val="000000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rFonts w:cs="Arial"/>
                <w:color w:val="000000"/>
                <w:sz w:val="18"/>
              </w:rPr>
            </w:pPr>
          </w:p>
        </w:tc>
        <w:tc>
          <w:tcPr>
            <w:tcW w:w="1129" w:type="dxa"/>
            <w:vAlign w:val="center"/>
          </w:tcPr>
          <w:p w:rsidR="003B7EF0" w:rsidRPr="00964115" w:rsidRDefault="003B7EF0" w:rsidP="003B7EF0">
            <w:pPr>
              <w:pStyle w:val="AralkYok"/>
              <w:rPr>
                <w:sz w:val="18"/>
              </w:rPr>
            </w:pPr>
          </w:p>
        </w:tc>
      </w:tr>
    </w:tbl>
    <w:p w:rsidR="003C44B7" w:rsidRDefault="003C44B7" w:rsidP="003C44B7">
      <w:pPr>
        <w:jc w:val="center"/>
        <w:rPr>
          <w:rFonts w:cstheme="minorHAnsi"/>
          <w:sz w:val="16"/>
        </w:rPr>
      </w:pPr>
      <w:r w:rsidRPr="001D758C">
        <w:rPr>
          <w:rFonts w:cstheme="minorHAnsi"/>
          <w:sz w:val="16"/>
        </w:rPr>
        <w:t xml:space="preserve">Bu yıllık plan </w:t>
      </w:r>
      <w:hyperlink r:id="rId12" w:history="1">
        <w:r w:rsidRPr="001D758C">
          <w:rPr>
            <w:rStyle w:val="Kpr"/>
            <w:rFonts w:cstheme="minorHAnsi"/>
            <w:sz w:val="16"/>
          </w:rPr>
          <w:t>www.fizikolog.net</w:t>
        </w:r>
      </w:hyperlink>
      <w:r w:rsidRPr="001D758C">
        <w:rPr>
          <w:rFonts w:cstheme="minorHAnsi"/>
          <w:sz w:val="16"/>
        </w:rPr>
        <w:t xml:space="preserve"> sitesi tarafından düzenlenmiştir. Başka sitelerce link verilmeden kopyalanıp yayınlaması yasaktır.</w:t>
      </w:r>
    </w:p>
    <w:p w:rsidR="003C44B7" w:rsidRDefault="003C44B7"/>
    <w:sectPr w:rsidR="003C44B7" w:rsidSect="003C44B7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B7"/>
    <w:rsid w:val="00032426"/>
    <w:rsid w:val="00044C2F"/>
    <w:rsid w:val="00054F91"/>
    <w:rsid w:val="000A7822"/>
    <w:rsid w:val="00116E0C"/>
    <w:rsid w:val="001B5C34"/>
    <w:rsid w:val="0028240A"/>
    <w:rsid w:val="003B7EF0"/>
    <w:rsid w:val="003C33A5"/>
    <w:rsid w:val="003C44B7"/>
    <w:rsid w:val="003C476B"/>
    <w:rsid w:val="00413FF7"/>
    <w:rsid w:val="00452A4A"/>
    <w:rsid w:val="004B471D"/>
    <w:rsid w:val="004D518B"/>
    <w:rsid w:val="004E404B"/>
    <w:rsid w:val="004F3A23"/>
    <w:rsid w:val="00527A66"/>
    <w:rsid w:val="00537815"/>
    <w:rsid w:val="00545C7C"/>
    <w:rsid w:val="005B5A09"/>
    <w:rsid w:val="00611FB2"/>
    <w:rsid w:val="00633E08"/>
    <w:rsid w:val="00653851"/>
    <w:rsid w:val="00655B6C"/>
    <w:rsid w:val="006D2C86"/>
    <w:rsid w:val="0071286E"/>
    <w:rsid w:val="00735CAE"/>
    <w:rsid w:val="007A37B0"/>
    <w:rsid w:val="0082054F"/>
    <w:rsid w:val="00855DFE"/>
    <w:rsid w:val="008B5A41"/>
    <w:rsid w:val="00901647"/>
    <w:rsid w:val="00905E1F"/>
    <w:rsid w:val="009228E3"/>
    <w:rsid w:val="00945435"/>
    <w:rsid w:val="00976E03"/>
    <w:rsid w:val="00981857"/>
    <w:rsid w:val="00A44814"/>
    <w:rsid w:val="00A6239E"/>
    <w:rsid w:val="00AD0EA0"/>
    <w:rsid w:val="00B61F71"/>
    <w:rsid w:val="00C0403F"/>
    <w:rsid w:val="00C37CE9"/>
    <w:rsid w:val="00C50D0C"/>
    <w:rsid w:val="00C63667"/>
    <w:rsid w:val="00CC3521"/>
    <w:rsid w:val="00D25524"/>
    <w:rsid w:val="00D426EB"/>
    <w:rsid w:val="00D73BD2"/>
    <w:rsid w:val="00E25A83"/>
    <w:rsid w:val="00EB10BF"/>
    <w:rsid w:val="00EB5B6D"/>
    <w:rsid w:val="00EC6249"/>
    <w:rsid w:val="00F12FCE"/>
    <w:rsid w:val="00F270A7"/>
    <w:rsid w:val="00F94993"/>
    <w:rsid w:val="00FD23BD"/>
    <w:rsid w:val="00FE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D3C06"/>
  <w15:chartTrackingRefBased/>
  <w15:docId w15:val="{E9BE4AFC-E399-45C6-A9F2-4845D71D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4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Char">
    <w:name w:val="Gövde Metni 3 Char"/>
    <w:basedOn w:val="VarsaylanParagrafYazTipi"/>
    <w:link w:val="GvdeMetni3"/>
    <w:rsid w:val="003C44B7"/>
    <w:rPr>
      <w:rFonts w:ascii="Times New Roman" w:eastAsia="Times New Roman" w:hAnsi="Times New Roman" w:cs="Times New Roman"/>
      <w:sz w:val="20"/>
      <w:szCs w:val="24"/>
      <w:lang w:eastAsia="tr-TR"/>
    </w:rPr>
  </w:style>
  <w:style w:type="paragraph" w:styleId="GvdeMetni3">
    <w:name w:val="Body Text 3"/>
    <w:basedOn w:val="Normal"/>
    <w:link w:val="GvdeMetni3Char"/>
    <w:rsid w:val="003C44B7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4"/>
      <w:lang w:eastAsia="tr-TR"/>
    </w:rPr>
  </w:style>
  <w:style w:type="paragraph" w:styleId="AralkYok">
    <w:name w:val="No Spacing"/>
    <w:uiPriority w:val="1"/>
    <w:qFormat/>
    <w:rsid w:val="003C44B7"/>
    <w:pPr>
      <w:spacing w:after="0" w:line="240" w:lineRule="auto"/>
    </w:pPr>
  </w:style>
  <w:style w:type="character" w:styleId="Kpr">
    <w:name w:val="Hyperlink"/>
    <w:basedOn w:val="VarsaylanParagrafYazTipi"/>
    <w:rsid w:val="003C44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fizikolog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://www.fizikolog.net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</Pages>
  <Words>3385</Words>
  <Characters>19299</Characters>
  <Application>Microsoft Office Word</Application>
  <DocSecurity>0</DocSecurity>
  <Lines>160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11</cp:revision>
  <cp:lastPrinted>2018-08-20T20:07:00Z</cp:lastPrinted>
  <dcterms:created xsi:type="dcterms:W3CDTF">2018-09-09T22:13:00Z</dcterms:created>
  <dcterms:modified xsi:type="dcterms:W3CDTF">2023-08-15T13:54:00Z</dcterms:modified>
</cp:coreProperties>
</file>